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3F3" w:rsidRPr="00A200AF" w:rsidRDefault="004413F3" w:rsidP="00A200AF">
      <w:pPr>
        <w:pStyle w:val="Heading1"/>
        <w:spacing w:after="120"/>
        <w:rPr>
          <w:rFonts w:ascii="Gotham Book" w:hAnsi="Gotham Book"/>
          <w:sz w:val="22"/>
          <w:szCs w:val="22"/>
        </w:rPr>
      </w:pPr>
      <w:r w:rsidRPr="00A200AF">
        <w:rPr>
          <w:rFonts w:ascii="Gotham Book" w:hAnsi="Gotham Book"/>
          <w:sz w:val="22"/>
          <w:szCs w:val="22"/>
        </w:rPr>
        <w:t>Information about the construction</w:t>
      </w:r>
    </w:p>
    <w:p w:rsidR="004413F3" w:rsidRPr="00A200AF" w:rsidRDefault="004413F3" w:rsidP="00A200AF">
      <w:pPr>
        <w:spacing w:after="120"/>
        <w:rPr>
          <w:rFonts w:ascii="Gotham Book" w:hAnsi="Gotham Book"/>
          <w:sz w:val="22"/>
          <w:szCs w:val="22"/>
        </w:rPr>
      </w:pPr>
      <w:r w:rsidRPr="00A200AF">
        <w:rPr>
          <w:rFonts w:ascii="Gotham Book" w:hAnsi="Gotham Book"/>
          <w:sz w:val="22"/>
          <w:szCs w:val="22"/>
        </w:rPr>
        <w:t>The City of Mississauga is planning restoration works for the Applewood Creek corridor within the Lakeview Golf Course. In order to accommodate the natural channel restoration, improvements to the golf course are also required.</w:t>
      </w:r>
    </w:p>
    <w:p w:rsidR="00A200AF" w:rsidRPr="00A200AF" w:rsidRDefault="00A200AF" w:rsidP="00A200AF">
      <w:pPr>
        <w:pStyle w:val="Heading1"/>
        <w:spacing w:after="120"/>
        <w:rPr>
          <w:rFonts w:ascii="Gotham Book" w:hAnsi="Gotham Book"/>
          <w:sz w:val="22"/>
          <w:szCs w:val="22"/>
        </w:rPr>
      </w:pPr>
      <w:r w:rsidRPr="00A200AF">
        <w:rPr>
          <w:rFonts w:ascii="Gotham Book" w:hAnsi="Gotham Book"/>
          <w:sz w:val="22"/>
          <w:szCs w:val="22"/>
        </w:rPr>
        <w:t>What are the planned improvements?</w:t>
      </w:r>
    </w:p>
    <w:p w:rsidR="00A200AF" w:rsidRP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Construction of the creek into a more natural winding alignment</w:t>
      </w:r>
    </w:p>
    <w:p w:rsidR="00A200AF" w:rsidRP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Replacement of cart path bridges over the creek</w:t>
      </w:r>
    </w:p>
    <w:p w:rsidR="00A200AF" w:rsidRP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Adjustment to the tees, greens, fairways and cart paths adjacent to the creek:</w:t>
      </w:r>
    </w:p>
    <w:p w:rsidR="00A200AF" w:rsidRPr="00A200AF" w:rsidRDefault="00A200AF" w:rsidP="00A200AF">
      <w:pPr>
        <w:pStyle w:val="ListParagraph"/>
        <w:numPr>
          <w:ilvl w:val="1"/>
          <w:numId w:val="26"/>
        </w:numPr>
        <w:spacing w:after="120"/>
        <w:rPr>
          <w:rFonts w:ascii="Gotham Book" w:hAnsi="Gotham Book"/>
          <w:sz w:val="22"/>
          <w:szCs w:val="22"/>
        </w:rPr>
      </w:pPr>
      <w:r w:rsidRPr="00A200AF">
        <w:rPr>
          <w:rFonts w:ascii="Gotham Book" w:hAnsi="Gotham Book"/>
          <w:sz w:val="22"/>
          <w:szCs w:val="22"/>
        </w:rPr>
        <w:t>Hole 1 – rebuild tees, with the new elevated tees similar to the original 1921 design</w:t>
      </w:r>
    </w:p>
    <w:p w:rsidR="00A200AF" w:rsidRPr="00A200AF" w:rsidRDefault="00A200AF" w:rsidP="00A200AF">
      <w:pPr>
        <w:pStyle w:val="ListParagraph"/>
        <w:numPr>
          <w:ilvl w:val="1"/>
          <w:numId w:val="26"/>
        </w:numPr>
        <w:spacing w:after="120"/>
        <w:rPr>
          <w:rFonts w:ascii="Gotham Book" w:hAnsi="Gotham Book"/>
          <w:sz w:val="22"/>
          <w:szCs w:val="22"/>
        </w:rPr>
      </w:pPr>
      <w:r w:rsidRPr="00A200AF">
        <w:rPr>
          <w:rFonts w:ascii="Gotham Book" w:hAnsi="Gotham Book"/>
          <w:sz w:val="22"/>
          <w:szCs w:val="22"/>
        </w:rPr>
        <w:t>Hole 5 – increased presence of Applewood Creek to the left of the landing area and restored bunkers</w:t>
      </w:r>
    </w:p>
    <w:p w:rsidR="00A200AF" w:rsidRPr="00A200AF" w:rsidRDefault="00A200AF" w:rsidP="00A200AF">
      <w:pPr>
        <w:pStyle w:val="ListParagraph"/>
        <w:numPr>
          <w:ilvl w:val="1"/>
          <w:numId w:val="26"/>
        </w:numPr>
        <w:spacing w:after="120"/>
        <w:rPr>
          <w:rFonts w:ascii="Gotham Book" w:hAnsi="Gotham Book"/>
          <w:sz w:val="22"/>
          <w:szCs w:val="22"/>
        </w:rPr>
      </w:pPr>
      <w:r w:rsidRPr="00A200AF">
        <w:rPr>
          <w:rFonts w:ascii="Gotham Book" w:hAnsi="Gotham Book"/>
          <w:sz w:val="22"/>
          <w:szCs w:val="22"/>
        </w:rPr>
        <w:t>Hole 8 – regraded fairways</w:t>
      </w:r>
    </w:p>
    <w:p w:rsidR="00A200AF" w:rsidRPr="00A200AF" w:rsidRDefault="00A200AF" w:rsidP="00A200AF">
      <w:pPr>
        <w:pStyle w:val="ListParagraph"/>
        <w:numPr>
          <w:ilvl w:val="1"/>
          <w:numId w:val="26"/>
        </w:numPr>
        <w:spacing w:after="120"/>
        <w:rPr>
          <w:rFonts w:ascii="Gotham Book" w:hAnsi="Gotham Book"/>
          <w:sz w:val="22"/>
          <w:szCs w:val="22"/>
        </w:rPr>
      </w:pPr>
      <w:r w:rsidRPr="00A200AF">
        <w:rPr>
          <w:rFonts w:ascii="Gotham Book" w:hAnsi="Gotham Book"/>
          <w:sz w:val="22"/>
          <w:szCs w:val="22"/>
        </w:rPr>
        <w:t>Hole 16 – reconfigured fairway and expanded green, as well as relocated cart path</w:t>
      </w:r>
    </w:p>
    <w:p w:rsidR="00A200AF" w:rsidRPr="00A200AF" w:rsidRDefault="00A200AF" w:rsidP="00A200AF">
      <w:pPr>
        <w:pStyle w:val="ListParagraph"/>
        <w:numPr>
          <w:ilvl w:val="1"/>
          <w:numId w:val="26"/>
        </w:numPr>
        <w:spacing w:after="120"/>
        <w:rPr>
          <w:rFonts w:ascii="Gotham Book" w:hAnsi="Gotham Book"/>
          <w:sz w:val="22"/>
          <w:szCs w:val="22"/>
        </w:rPr>
      </w:pPr>
      <w:r w:rsidRPr="00A200AF">
        <w:rPr>
          <w:rFonts w:ascii="Gotham Book" w:hAnsi="Gotham Book"/>
          <w:sz w:val="22"/>
          <w:szCs w:val="22"/>
        </w:rPr>
        <w:t>Hole 17 – restoration of the upper hole to its original 1921 Herbert Strong design, including an enlarged green and bunkers, as well as removal of the alternate lower hole and irrigation pond</w:t>
      </w:r>
    </w:p>
    <w:p w:rsidR="00A200AF" w:rsidRPr="00A200AF" w:rsidRDefault="00A200AF" w:rsidP="00A200AF">
      <w:pPr>
        <w:pStyle w:val="ListParagraph"/>
        <w:numPr>
          <w:ilvl w:val="1"/>
          <w:numId w:val="26"/>
        </w:numPr>
        <w:spacing w:after="120"/>
        <w:rPr>
          <w:rFonts w:ascii="Gotham Book" w:hAnsi="Gotham Book"/>
          <w:sz w:val="22"/>
          <w:szCs w:val="22"/>
        </w:rPr>
      </w:pPr>
      <w:r w:rsidRPr="00A200AF">
        <w:rPr>
          <w:rFonts w:ascii="Gotham Book" w:hAnsi="Gotham Book"/>
          <w:sz w:val="22"/>
          <w:szCs w:val="22"/>
        </w:rPr>
        <w:t>Hole 18 – relocated tees and reconfigured fairway, while preserving the original 1921 elevated tee location</w:t>
      </w:r>
    </w:p>
    <w:p w:rsidR="004413F3" w:rsidRPr="00A200AF" w:rsidRDefault="00A200AF" w:rsidP="00A200AF">
      <w:pPr>
        <w:pStyle w:val="Heading1"/>
        <w:spacing w:after="120"/>
        <w:rPr>
          <w:rFonts w:ascii="Gotham Book" w:hAnsi="Gotham Book"/>
          <w:sz w:val="22"/>
          <w:szCs w:val="22"/>
        </w:rPr>
      </w:pPr>
      <w:r w:rsidRPr="00A200AF">
        <w:rPr>
          <w:rFonts w:ascii="Gotham Book" w:hAnsi="Gotham Book"/>
          <w:sz w:val="22"/>
          <w:szCs w:val="22"/>
        </w:rPr>
        <w:t>What are the benefits of this remediation work on Applewood Creek?</w:t>
      </w:r>
    </w:p>
    <w:p w:rsidR="00A200AF" w:rsidRPr="00A200AF" w:rsidRDefault="00A200AF" w:rsidP="00A200AF">
      <w:pPr>
        <w:spacing w:after="120"/>
        <w:rPr>
          <w:rFonts w:ascii="Gotham Book" w:hAnsi="Gotham Book"/>
          <w:sz w:val="22"/>
          <w:szCs w:val="22"/>
        </w:rPr>
      </w:pPr>
      <w:r w:rsidRPr="00A200AF">
        <w:rPr>
          <w:rFonts w:ascii="Gotham Book" w:hAnsi="Gotham Book"/>
          <w:sz w:val="22"/>
          <w:szCs w:val="22"/>
        </w:rPr>
        <w:t>The benefits of this remediation work include:</w:t>
      </w:r>
    </w:p>
    <w:p w:rsidR="00A200AF" w:rsidRP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Improved stability and environmental health of the watercourse</w:t>
      </w:r>
    </w:p>
    <w:p w:rsidR="00A200AF" w:rsidRP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Improves fish habitat and fish passage</w:t>
      </w:r>
    </w:p>
    <w:p w:rsidR="00A200AF" w:rsidRP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Maintains or improves the hydraulic capacity of the creek, and protect nearby property and infrastructure</w:t>
      </w:r>
    </w:p>
    <w:p w:rsidR="00A200AF" w:rsidRDefault="00A200AF" w:rsidP="00A200AF">
      <w:pPr>
        <w:pStyle w:val="ListParagraph"/>
        <w:numPr>
          <w:ilvl w:val="0"/>
          <w:numId w:val="26"/>
        </w:numPr>
        <w:spacing w:after="120"/>
        <w:rPr>
          <w:rFonts w:ascii="Gotham Book" w:hAnsi="Gotham Book"/>
          <w:sz w:val="22"/>
          <w:szCs w:val="22"/>
        </w:rPr>
      </w:pPr>
      <w:r w:rsidRPr="00A200AF">
        <w:rPr>
          <w:rFonts w:ascii="Gotham Book" w:hAnsi="Gotham Book"/>
          <w:sz w:val="22"/>
          <w:szCs w:val="22"/>
        </w:rPr>
        <w:t>Enhance the golf course layout, improve playability, while maintaining or enhancing the heritage characteristics of the course.</w:t>
      </w:r>
    </w:p>
    <w:p w:rsidR="00A200AF" w:rsidRPr="00A200AF" w:rsidRDefault="00A200AF" w:rsidP="00A200AF">
      <w:pPr>
        <w:pStyle w:val="Heading1"/>
        <w:spacing w:after="120"/>
        <w:rPr>
          <w:rFonts w:ascii="Gotham Book" w:hAnsi="Gotham Book"/>
          <w:sz w:val="22"/>
          <w:szCs w:val="22"/>
        </w:rPr>
      </w:pPr>
      <w:r>
        <w:rPr>
          <w:rFonts w:ascii="Gotham Book" w:hAnsi="Gotham Book"/>
          <w:sz w:val="22"/>
          <w:szCs w:val="22"/>
        </w:rPr>
        <w:t>Will the golf course close, and if so, when?</w:t>
      </w:r>
    </w:p>
    <w:p w:rsidR="004413F3" w:rsidRDefault="00A200AF" w:rsidP="00A200AF">
      <w:pPr>
        <w:spacing w:after="120"/>
        <w:rPr>
          <w:rFonts w:ascii="Gotham Book" w:hAnsi="Gotham Book"/>
          <w:sz w:val="22"/>
          <w:szCs w:val="22"/>
        </w:rPr>
      </w:pPr>
      <w:r w:rsidRPr="00A200AF">
        <w:rPr>
          <w:rFonts w:ascii="Gotham Book" w:hAnsi="Gotham Book"/>
          <w:sz w:val="22"/>
          <w:szCs w:val="22"/>
        </w:rPr>
        <w:t xml:space="preserve">For the 2021 season, Lakeview Golf Course </w:t>
      </w:r>
      <w:r w:rsidR="00427961">
        <w:rPr>
          <w:rFonts w:ascii="Gotham Book" w:hAnsi="Gotham Book"/>
          <w:sz w:val="22"/>
          <w:szCs w:val="22"/>
        </w:rPr>
        <w:t>closed in November</w:t>
      </w:r>
      <w:r w:rsidRPr="00A200AF">
        <w:rPr>
          <w:rFonts w:ascii="Gotham Book" w:hAnsi="Gotham Book"/>
          <w:sz w:val="22"/>
          <w:szCs w:val="22"/>
        </w:rPr>
        <w:t xml:space="preserve">. This </w:t>
      </w:r>
      <w:r w:rsidR="00427961">
        <w:rPr>
          <w:rFonts w:ascii="Gotham Book" w:hAnsi="Gotham Book"/>
          <w:sz w:val="22"/>
          <w:szCs w:val="22"/>
        </w:rPr>
        <w:t>al</w:t>
      </w:r>
      <w:r w:rsidR="001936DA">
        <w:rPr>
          <w:rFonts w:ascii="Gotham Book" w:hAnsi="Gotham Book"/>
          <w:sz w:val="22"/>
          <w:szCs w:val="22"/>
        </w:rPr>
        <w:t>l</w:t>
      </w:r>
      <w:r w:rsidR="00427961">
        <w:rPr>
          <w:rFonts w:ascii="Gotham Book" w:hAnsi="Gotham Book"/>
          <w:sz w:val="22"/>
          <w:szCs w:val="22"/>
        </w:rPr>
        <w:t>owed</w:t>
      </w:r>
      <w:r w:rsidRPr="00A200AF">
        <w:rPr>
          <w:rFonts w:ascii="Gotham Book" w:hAnsi="Gotham Book"/>
          <w:sz w:val="22"/>
          <w:szCs w:val="22"/>
        </w:rPr>
        <w:t xml:space="preserve"> construction of the creek restoration and golf course improvements to begin while shortening the disruption to the 2022 golf season.</w:t>
      </w:r>
    </w:p>
    <w:p w:rsidR="00FE0753" w:rsidRDefault="00FE0753" w:rsidP="00A200AF">
      <w:pPr>
        <w:pStyle w:val="Heading1"/>
        <w:spacing w:after="120"/>
        <w:rPr>
          <w:rFonts w:ascii="Gotham Book" w:hAnsi="Gotham Book"/>
          <w:sz w:val="22"/>
          <w:szCs w:val="22"/>
        </w:rPr>
      </w:pPr>
    </w:p>
    <w:p w:rsidR="00FE0753" w:rsidRDefault="00FE0753">
      <w:pPr>
        <w:rPr>
          <w:rFonts w:ascii="Gotham Book" w:hAnsi="Gotham Book" w:cs="Arial"/>
          <w:b/>
          <w:bCs/>
          <w:kern w:val="32"/>
          <w:sz w:val="22"/>
          <w:szCs w:val="22"/>
        </w:rPr>
      </w:pPr>
      <w:r>
        <w:rPr>
          <w:rFonts w:ascii="Gotham Book" w:hAnsi="Gotham Book"/>
          <w:sz w:val="22"/>
          <w:szCs w:val="22"/>
        </w:rPr>
        <w:br w:type="page"/>
      </w:r>
    </w:p>
    <w:p w:rsidR="00A200AF" w:rsidRPr="00A200AF" w:rsidRDefault="00A200AF" w:rsidP="00A200AF">
      <w:pPr>
        <w:pStyle w:val="Heading1"/>
        <w:spacing w:after="120"/>
        <w:rPr>
          <w:rFonts w:ascii="Gotham Book" w:hAnsi="Gotham Book"/>
          <w:sz w:val="22"/>
          <w:szCs w:val="22"/>
        </w:rPr>
      </w:pPr>
      <w:r>
        <w:rPr>
          <w:rFonts w:ascii="Gotham Book" w:hAnsi="Gotham Book"/>
          <w:sz w:val="22"/>
          <w:szCs w:val="22"/>
        </w:rPr>
        <w:lastRenderedPageBreak/>
        <w:t>When will the golf course re-open?</w:t>
      </w:r>
    </w:p>
    <w:p w:rsidR="00FE0753" w:rsidRDefault="00427961" w:rsidP="00BF3BC0">
      <w:pPr>
        <w:spacing w:after="120"/>
        <w:rPr>
          <w:rFonts w:ascii="Gotham Book" w:hAnsi="Gotham Book"/>
          <w:sz w:val="22"/>
          <w:szCs w:val="22"/>
        </w:rPr>
      </w:pPr>
      <w:r>
        <w:rPr>
          <w:rFonts w:ascii="Gotham Book" w:hAnsi="Gotham Book"/>
          <w:sz w:val="22"/>
          <w:szCs w:val="22"/>
        </w:rPr>
        <w:t>We will</w:t>
      </w:r>
      <w:r w:rsidR="00BF3BC0" w:rsidRPr="00BF3BC0">
        <w:rPr>
          <w:rFonts w:ascii="Gotham Book" w:hAnsi="Gotham Book"/>
          <w:sz w:val="22"/>
          <w:szCs w:val="22"/>
        </w:rPr>
        <w:t xml:space="preserve"> re-open as a 9-hole course </w:t>
      </w:r>
      <w:r w:rsidR="001210AE">
        <w:rPr>
          <w:rFonts w:ascii="Gotham Book" w:hAnsi="Gotham Book"/>
          <w:sz w:val="22"/>
          <w:szCs w:val="22"/>
        </w:rPr>
        <w:t>on June 20</w:t>
      </w:r>
      <w:r w:rsidR="001210AE" w:rsidRPr="001210AE">
        <w:rPr>
          <w:rFonts w:ascii="Gotham Book" w:hAnsi="Gotham Book"/>
          <w:sz w:val="22"/>
          <w:szCs w:val="22"/>
          <w:vertAlign w:val="superscript"/>
        </w:rPr>
        <w:t>th</w:t>
      </w:r>
      <w:r w:rsidR="001210AE">
        <w:rPr>
          <w:rFonts w:ascii="Gotham Book" w:hAnsi="Gotham Book"/>
          <w:sz w:val="22"/>
          <w:szCs w:val="22"/>
        </w:rPr>
        <w:t>, 2022 (weather permitting)</w:t>
      </w:r>
      <w:r w:rsidR="00BF3BC0" w:rsidRPr="00BF3BC0">
        <w:rPr>
          <w:rFonts w:ascii="Gotham Book" w:hAnsi="Gotham Book"/>
          <w:sz w:val="22"/>
          <w:szCs w:val="22"/>
        </w:rPr>
        <w:t xml:space="preserve">. </w:t>
      </w:r>
    </w:p>
    <w:p w:rsidR="00FA12E0" w:rsidRDefault="00E81509" w:rsidP="00FE0753">
      <w:pPr>
        <w:spacing w:after="120"/>
        <w:rPr>
          <w:rFonts w:ascii="Gotham Book" w:hAnsi="Gotham Book"/>
          <w:sz w:val="22"/>
          <w:szCs w:val="22"/>
        </w:rPr>
      </w:pPr>
      <w:r w:rsidRPr="00FE0753">
        <w:rPr>
          <w:rFonts w:ascii="Gotham Book" w:hAnsi="Gotham Book"/>
          <w:noProof/>
          <w:sz w:val="22"/>
          <w:szCs w:val="22"/>
        </w:rPr>
        <w:drawing>
          <wp:anchor distT="0" distB="0" distL="114300" distR="114300" simplePos="0" relativeHeight="251660288" behindDoc="0" locked="0" layoutInCell="1" allowOverlap="1" wp14:anchorId="583736B6" wp14:editId="77780EBF">
            <wp:simplePos x="0" y="0"/>
            <wp:positionH relativeFrom="margin">
              <wp:posOffset>5684520</wp:posOffset>
            </wp:positionH>
            <wp:positionV relativeFrom="paragraph">
              <wp:posOffset>45085</wp:posOffset>
            </wp:positionV>
            <wp:extent cx="3236595" cy="4658995"/>
            <wp:effectExtent l="38100" t="38100" r="97155" b="103505"/>
            <wp:wrapSquare wrapText="bothSides"/>
            <wp:docPr id="4" name="Picture 3">
              <a:extLst xmlns:a="http://schemas.openxmlformats.org/drawingml/2006/main">
                <a:ext uri="{FF2B5EF4-FFF2-40B4-BE49-F238E27FC236}">
                  <a16:creationId xmlns:a16="http://schemas.microsoft.com/office/drawing/2014/main" id="{12D8DF52-4375-4030-A848-6ECAF9EE9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D8DF52-4375-4030-A848-6ECAF9EE904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3061"/>
                    <a:stretch/>
                  </pic:blipFill>
                  <pic:spPr>
                    <a:xfrm>
                      <a:off x="0" y="0"/>
                      <a:ext cx="3236595" cy="465899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F3BC0" w:rsidRPr="00BF3BC0">
        <w:rPr>
          <w:rFonts w:ascii="Gotham Book" w:hAnsi="Gotham Book"/>
          <w:sz w:val="22"/>
          <w:szCs w:val="22"/>
        </w:rPr>
        <w:t xml:space="preserve">We anticipate that we will be able to open all 18-holes and operate our full golf course by </w:t>
      </w:r>
      <w:r w:rsidR="001210AE">
        <w:rPr>
          <w:rFonts w:ascii="Gotham Book" w:hAnsi="Gotham Book"/>
          <w:sz w:val="22"/>
          <w:szCs w:val="22"/>
        </w:rPr>
        <w:t>July 15</w:t>
      </w:r>
      <w:r w:rsidR="001210AE" w:rsidRPr="001210AE">
        <w:rPr>
          <w:rFonts w:ascii="Gotham Book" w:hAnsi="Gotham Book"/>
          <w:sz w:val="22"/>
          <w:szCs w:val="22"/>
          <w:vertAlign w:val="superscript"/>
        </w:rPr>
        <w:t>th</w:t>
      </w:r>
      <w:r w:rsidR="001210AE">
        <w:rPr>
          <w:rFonts w:ascii="Gotham Book" w:hAnsi="Gotham Book"/>
          <w:sz w:val="22"/>
          <w:szCs w:val="22"/>
        </w:rPr>
        <w:t>, 2022 (weather permitting)</w:t>
      </w:r>
      <w:r w:rsidR="00BF3BC0" w:rsidRPr="00BF3BC0">
        <w:rPr>
          <w:rFonts w:ascii="Gotham Book" w:hAnsi="Gotham Book"/>
          <w:sz w:val="22"/>
          <w:szCs w:val="22"/>
        </w:rPr>
        <w:t>.</w:t>
      </w:r>
    </w:p>
    <w:p w:rsidR="00BF3BC0" w:rsidRPr="00BF3BC0" w:rsidRDefault="00BF3BC0" w:rsidP="00BF3BC0">
      <w:pPr>
        <w:pStyle w:val="Heading1"/>
        <w:spacing w:after="120"/>
        <w:rPr>
          <w:rFonts w:ascii="Gotham Book" w:hAnsi="Gotham Book"/>
          <w:sz w:val="22"/>
          <w:szCs w:val="22"/>
        </w:rPr>
      </w:pPr>
      <w:r w:rsidRPr="00BF3BC0">
        <w:rPr>
          <w:rFonts w:ascii="Gotham Book" w:hAnsi="Gotham Book"/>
          <w:sz w:val="22"/>
          <w:szCs w:val="22"/>
        </w:rPr>
        <w:t>What will the new creek look like?</w:t>
      </w:r>
    </w:p>
    <w:p w:rsidR="00BF3BC0" w:rsidRPr="00BF3BC0" w:rsidRDefault="00BF3BC0" w:rsidP="00BF3BC0">
      <w:pPr>
        <w:spacing w:after="120"/>
        <w:rPr>
          <w:rFonts w:ascii="Gotham Book" w:hAnsi="Gotham Book"/>
          <w:sz w:val="22"/>
          <w:szCs w:val="22"/>
        </w:rPr>
      </w:pPr>
      <w:r w:rsidRPr="00BF3BC0">
        <w:rPr>
          <w:rFonts w:ascii="Gotham Book" w:hAnsi="Gotham Book"/>
          <w:sz w:val="22"/>
          <w:szCs w:val="22"/>
        </w:rPr>
        <w:t>Currently, the creek is channelized and its banks are lined with stone-filled gabion baskets that were installed 30 to 40 years ago over the entire 1.3 km length through the golf course. These stoned filled baskets will be removed and the creek will be restored to a more naturalized, meandering form.</w:t>
      </w:r>
    </w:p>
    <w:p w:rsidR="00BF3BC0" w:rsidRDefault="00BF3BC0" w:rsidP="00BF3BC0">
      <w:pPr>
        <w:spacing w:after="120"/>
        <w:rPr>
          <w:rFonts w:ascii="Gotham Book" w:hAnsi="Gotham Book"/>
          <w:sz w:val="22"/>
          <w:szCs w:val="22"/>
        </w:rPr>
      </w:pPr>
      <w:r w:rsidRPr="00BF3BC0">
        <w:rPr>
          <w:rFonts w:ascii="Gotham Book" w:hAnsi="Gotham Book"/>
          <w:sz w:val="22"/>
          <w:szCs w:val="22"/>
        </w:rPr>
        <w:t>The main goal of this project is to mitigate the existing erosion problems and ensure long-term stability of the creek using natural design techniques, where feasible, while also protecting or enhancing the existing environmental resources within the study area.</w:t>
      </w:r>
    </w:p>
    <w:p w:rsidR="00D4269E" w:rsidRPr="00BF3BC0" w:rsidRDefault="00D4269E" w:rsidP="00D4269E">
      <w:pPr>
        <w:pStyle w:val="Heading1"/>
        <w:spacing w:after="120"/>
        <w:rPr>
          <w:rFonts w:ascii="Gotham Book" w:hAnsi="Gotham Book"/>
          <w:sz w:val="22"/>
          <w:szCs w:val="22"/>
        </w:rPr>
      </w:pPr>
      <w:r>
        <w:rPr>
          <w:rFonts w:ascii="Gotham Book" w:hAnsi="Gotham Book"/>
          <w:sz w:val="22"/>
          <w:szCs w:val="22"/>
        </w:rPr>
        <w:t>Where can I find more information about this restoration</w:t>
      </w:r>
      <w:r w:rsidRPr="00BF3BC0">
        <w:rPr>
          <w:rFonts w:ascii="Gotham Book" w:hAnsi="Gotham Book"/>
          <w:sz w:val="22"/>
          <w:szCs w:val="22"/>
        </w:rPr>
        <w:t>?</w:t>
      </w:r>
    </w:p>
    <w:p w:rsidR="00FE0753" w:rsidRDefault="00D4269E" w:rsidP="00D4269E">
      <w:pPr>
        <w:rPr>
          <w:rFonts w:ascii="Gotham Book" w:hAnsi="Gotham Book"/>
          <w:sz w:val="22"/>
          <w:szCs w:val="22"/>
        </w:rPr>
      </w:pPr>
      <w:r>
        <w:rPr>
          <w:rFonts w:ascii="Gotham Book" w:hAnsi="Gotham Book"/>
          <w:sz w:val="22"/>
          <w:szCs w:val="22"/>
        </w:rPr>
        <w:t xml:space="preserve">More information about the Applewood Creek restoration can be found online on the project website: </w:t>
      </w:r>
      <w:hyperlink r:id="rId16" w:history="1">
        <w:r w:rsidRPr="000C4623">
          <w:rPr>
            <w:rStyle w:val="Hyperlink"/>
            <w:rFonts w:ascii="Gotham Book" w:hAnsi="Gotham Book"/>
            <w:sz w:val="22"/>
            <w:szCs w:val="22"/>
          </w:rPr>
          <w:t>https://www.mississauga.ca/projects-and-strategies/environmental-assessments/applewood-creek-erosion-control-lakeview-golf-course/</w:t>
        </w:r>
      </w:hyperlink>
      <w:r>
        <w:rPr>
          <w:rFonts w:ascii="Gotham Book" w:hAnsi="Gotham Book"/>
          <w:sz w:val="22"/>
          <w:szCs w:val="22"/>
        </w:rPr>
        <w:t xml:space="preserve"> </w:t>
      </w:r>
    </w:p>
    <w:p w:rsidR="00E81509" w:rsidRDefault="00FA12E0" w:rsidP="00D4269E">
      <w:pPr>
        <w:rPr>
          <w:rFonts w:ascii="Gotham Book" w:hAnsi="Gotham Book"/>
          <w:sz w:val="22"/>
          <w:szCs w:val="22"/>
        </w:rPr>
      </w:pPr>
      <w:r>
        <w:rPr>
          <w:noProof/>
        </w:rPr>
        <mc:AlternateContent>
          <mc:Choice Requires="wps">
            <w:drawing>
              <wp:anchor distT="0" distB="0" distL="114300" distR="114300" simplePos="0" relativeHeight="251668480" behindDoc="0" locked="0" layoutInCell="1" allowOverlap="1" wp14:anchorId="085054EC" wp14:editId="0BAD0B7F">
                <wp:simplePos x="0" y="0"/>
                <wp:positionH relativeFrom="column">
                  <wp:posOffset>5798820</wp:posOffset>
                </wp:positionH>
                <wp:positionV relativeFrom="paragraph">
                  <wp:posOffset>593090</wp:posOffset>
                </wp:positionV>
                <wp:extent cx="323659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36595" cy="635"/>
                        </a:xfrm>
                        <a:prstGeom prst="rect">
                          <a:avLst/>
                        </a:prstGeom>
                        <a:solidFill>
                          <a:prstClr val="white"/>
                        </a:solidFill>
                        <a:ln>
                          <a:noFill/>
                        </a:ln>
                      </wps:spPr>
                      <wps:txbx>
                        <w:txbxContent>
                          <w:p w:rsidR="00E81509" w:rsidRPr="00E81509" w:rsidRDefault="00E81509" w:rsidP="00E81509">
                            <w:pPr>
                              <w:pStyle w:val="Caption"/>
                              <w:rPr>
                                <w:rFonts w:ascii="Gotham Book" w:hAnsi="Gotham Book"/>
                                <w:b w:val="0"/>
                                <w:i/>
                                <w:noProof/>
                              </w:rPr>
                            </w:pPr>
                            <w:r w:rsidRPr="00E81509">
                              <w:rPr>
                                <w:rFonts w:ascii="Gotham Book" w:hAnsi="Gotham Book"/>
                                <w:b w:val="0"/>
                                <w:i/>
                              </w:rPr>
                              <w:t>Hole 17 restoration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5054EC" id="_x0000_t202" coordsize="21600,21600" o:spt="202" path="m,l,21600r21600,l21600,xe">
                <v:stroke joinstyle="miter"/>
                <v:path gradientshapeok="t" o:connecttype="rect"/>
              </v:shapetype>
              <v:shape id="Text Box 9" o:spid="_x0000_s1026" type="#_x0000_t202" style="position:absolute;margin-left:456.6pt;margin-top:46.7pt;width:254.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" stroked="f">
                <v:textbox style="mso-fit-shape-to-text:t" inset="0,0,0,0">
                  <w:txbxContent>
                    <w:p w:rsidR="00E81509" w:rsidRPr="00E81509" w:rsidRDefault="00E81509" w:rsidP="00E81509">
                      <w:pPr>
                        <w:pStyle w:val="Caption"/>
                        <w:rPr>
                          <w:rFonts w:ascii="Gotham Book" w:hAnsi="Gotham Book"/>
                          <w:b w:val="0"/>
                          <w:i/>
                          <w:noProof/>
                        </w:rPr>
                      </w:pPr>
                      <w:r w:rsidRPr="00E81509">
                        <w:rPr>
                          <w:rFonts w:ascii="Gotham Book" w:hAnsi="Gotham Book"/>
                          <w:b w:val="0"/>
                          <w:i/>
                        </w:rPr>
                        <w:t>Hole 17 restoration</w:t>
                      </w:r>
                    </w:p>
                  </w:txbxContent>
                </v:textbox>
                <w10:wrap type="square"/>
              </v:shape>
            </w:pict>
          </mc:Fallback>
        </mc:AlternateContent>
      </w:r>
    </w:p>
    <w:p w:rsidR="00E81509" w:rsidRDefault="00E81509" w:rsidP="00D4269E">
      <w:pPr>
        <w:rPr>
          <w:rFonts w:ascii="Gotham Book" w:hAnsi="Gotham Book"/>
          <w:sz w:val="22"/>
          <w:szCs w:val="22"/>
        </w:rPr>
      </w:pPr>
      <w:bookmarkStart w:id="0" w:name="_GoBack"/>
      <w:r>
        <w:rPr>
          <w:rFonts w:ascii="Gotham Book" w:hAnsi="Gotham Book"/>
          <w:noProof/>
          <w:sz w:val="22"/>
          <w:szCs w:val="22"/>
        </w:rPr>
        <w:lastRenderedPageBreak/>
        <w:drawing>
          <wp:inline distT="0" distB="0" distL="0" distR="0" wp14:anchorId="6F73DF5C" wp14:editId="487D4A2B">
            <wp:extent cx="8582025" cy="914400"/>
            <wp:effectExtent l="1905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0"/>
    </w:p>
    <w:p w:rsidR="00BF3BC0" w:rsidRDefault="00FA12E0" w:rsidP="00D4269E">
      <w:pPr>
        <w:rPr>
          <w:rFonts w:ascii="Gotham Book" w:hAnsi="Gotham Book"/>
          <w:sz w:val="22"/>
          <w:szCs w:val="22"/>
        </w:rPr>
      </w:pPr>
      <w:r w:rsidRPr="00FE0753">
        <w:rPr>
          <w:rFonts w:ascii="Gotham Book" w:hAnsi="Gotham Book"/>
          <w:noProof/>
          <w:sz w:val="22"/>
          <w:szCs w:val="22"/>
        </w:rPr>
        <w:drawing>
          <wp:anchor distT="0" distB="0" distL="114300" distR="114300" simplePos="0" relativeHeight="251662336" behindDoc="0" locked="0" layoutInCell="1" allowOverlap="1" wp14:anchorId="63F1EA13" wp14:editId="6F02AF52">
            <wp:simplePos x="0" y="0"/>
            <wp:positionH relativeFrom="column">
              <wp:posOffset>3727450</wp:posOffset>
            </wp:positionH>
            <wp:positionV relativeFrom="paragraph">
              <wp:posOffset>1656715</wp:posOffset>
            </wp:positionV>
            <wp:extent cx="5252085" cy="2954655"/>
            <wp:effectExtent l="76200" t="76200" r="139065" b="131445"/>
            <wp:wrapSquare wrapText="bothSides"/>
            <wp:docPr id="3" name="Picture 2">
              <a:extLst xmlns:a="http://schemas.openxmlformats.org/drawingml/2006/main">
                <a:ext uri="{FF2B5EF4-FFF2-40B4-BE49-F238E27FC236}">
                  <a16:creationId xmlns:a16="http://schemas.microsoft.com/office/drawing/2014/main" id="{F250B1EF-E075-44B5-9021-D31F4EAF9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50B1EF-E075-44B5-9021-D31F4EAF914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2085" cy="2954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1509">
        <w:rPr>
          <w:noProof/>
        </w:rPr>
        <mc:AlternateContent>
          <mc:Choice Requires="wps">
            <w:drawing>
              <wp:anchor distT="0" distB="0" distL="114300" distR="114300" simplePos="0" relativeHeight="251666432" behindDoc="0" locked="0" layoutInCell="1" allowOverlap="1" wp14:anchorId="2BA2565C" wp14:editId="30CA0C84">
                <wp:simplePos x="0" y="0"/>
                <wp:positionH relativeFrom="column">
                  <wp:posOffset>3727450</wp:posOffset>
                </wp:positionH>
                <wp:positionV relativeFrom="paragraph">
                  <wp:posOffset>4657090</wp:posOffset>
                </wp:positionV>
                <wp:extent cx="5252085" cy="635"/>
                <wp:effectExtent l="0" t="0" r="5715" b="0"/>
                <wp:wrapSquare wrapText="bothSides"/>
                <wp:docPr id="8" name="Text Box 8"/>
                <wp:cNvGraphicFramePr/>
                <a:graphic xmlns:a="http://schemas.openxmlformats.org/drawingml/2006/main">
                  <a:graphicData uri="http://schemas.microsoft.com/office/word/2010/wordprocessingShape">
                    <wps:wsp>
                      <wps:cNvSpPr txBox="1"/>
                      <wps:spPr>
                        <a:xfrm>
                          <a:off x="0" y="0"/>
                          <a:ext cx="5252085" cy="635"/>
                        </a:xfrm>
                        <a:prstGeom prst="rect">
                          <a:avLst/>
                        </a:prstGeom>
                        <a:solidFill>
                          <a:prstClr val="white"/>
                        </a:solidFill>
                        <a:ln>
                          <a:noFill/>
                        </a:ln>
                      </wps:spPr>
                      <wps:txbx>
                        <w:txbxContent>
                          <w:p w:rsidR="00FE0753" w:rsidRPr="00FE0753" w:rsidRDefault="00FE0753" w:rsidP="00FE0753">
                            <w:pPr>
                              <w:pStyle w:val="Caption"/>
                              <w:rPr>
                                <w:rFonts w:ascii="Gotham Book" w:hAnsi="Gotham Book"/>
                                <w:i/>
                              </w:rPr>
                            </w:pPr>
                            <w:r w:rsidRPr="00FE0753">
                              <w:rPr>
                                <w:rFonts w:ascii="Gotham Book" w:hAnsi="Gotham Book"/>
                                <w:i/>
                              </w:rPr>
                              <w:t>Proposed creek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2565C" id="Text Box 8" o:spid="_x0000_s1027" type="#_x0000_t202" style="position:absolute;margin-left:293.5pt;margin-top:366.7pt;width:413.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" stroked="f">
                <v:textbox style="mso-fit-shape-to-text:t" inset="0,0,0,0">
                  <w:txbxContent>
                    <w:p w:rsidR="00FE0753" w:rsidRPr="00FE0753" w:rsidRDefault="00FE0753" w:rsidP="00FE0753">
                      <w:pPr>
                        <w:pStyle w:val="Caption"/>
                        <w:rPr>
                          <w:rFonts w:ascii="Gotham Book" w:hAnsi="Gotham Book"/>
                          <w:i/>
                        </w:rPr>
                      </w:pPr>
                      <w:r w:rsidRPr="00FE0753">
                        <w:rPr>
                          <w:rFonts w:ascii="Gotham Book" w:hAnsi="Gotham Book"/>
                          <w:i/>
                        </w:rPr>
                        <w:t>Proposed creek concept</w:t>
                      </w:r>
                    </w:p>
                  </w:txbxContent>
                </v:textbox>
                <w10:wrap type="square"/>
              </v:shape>
            </w:pict>
          </mc:Fallback>
        </mc:AlternateContent>
      </w:r>
      <w:r w:rsidR="00FE0753">
        <w:rPr>
          <w:noProof/>
        </w:rPr>
        <mc:AlternateContent>
          <mc:Choice Requires="wps">
            <w:drawing>
              <wp:anchor distT="0" distB="0" distL="114300" distR="114300" simplePos="0" relativeHeight="251664384" behindDoc="0" locked="0" layoutInCell="1" allowOverlap="1" wp14:anchorId="25AAE0AC" wp14:editId="32B3579E">
                <wp:simplePos x="0" y="0"/>
                <wp:positionH relativeFrom="column">
                  <wp:posOffset>-541020</wp:posOffset>
                </wp:positionH>
                <wp:positionV relativeFrom="paragraph">
                  <wp:posOffset>3268345</wp:posOffset>
                </wp:positionV>
                <wp:extent cx="417893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178935" cy="635"/>
                        </a:xfrm>
                        <a:prstGeom prst="rect">
                          <a:avLst/>
                        </a:prstGeom>
                        <a:solidFill>
                          <a:prstClr val="white"/>
                        </a:solidFill>
                        <a:ln>
                          <a:noFill/>
                        </a:ln>
                      </wps:spPr>
                      <wps:txbx>
                        <w:txbxContent>
                          <w:p w:rsidR="00FE0753" w:rsidRPr="00FE0753" w:rsidRDefault="00FE0753" w:rsidP="00FE0753">
                            <w:pPr>
                              <w:pStyle w:val="Caption"/>
                              <w:rPr>
                                <w:rFonts w:ascii="Gotham Book" w:hAnsi="Gotham Book"/>
                                <w:i/>
                              </w:rPr>
                            </w:pPr>
                            <w:r w:rsidRPr="00FE0753">
                              <w:rPr>
                                <w:rFonts w:ascii="Gotham Book" w:hAnsi="Gotham Book"/>
                                <w:i/>
                              </w:rPr>
                              <w:t>Existing</w:t>
                            </w:r>
                            <w:r>
                              <w:rPr>
                                <w:rFonts w:ascii="Gotham Book" w:hAnsi="Gotham Book"/>
                                <w:i/>
                              </w:rPr>
                              <w:t xml:space="preserve"> creek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AE0AC" id="Text Box 6" o:spid="_x0000_s1028" type="#_x0000_t202" style="position:absolute;margin-left:-42.6pt;margin-top:257.35pt;width:329.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" stroked="f">
                <v:textbox style="mso-fit-shape-to-text:t" inset="0,0,0,0">
                  <w:txbxContent>
                    <w:p w:rsidR="00FE0753" w:rsidRPr="00FE0753" w:rsidRDefault="00FE0753" w:rsidP="00FE0753">
                      <w:pPr>
                        <w:pStyle w:val="Caption"/>
                        <w:rPr>
                          <w:rFonts w:ascii="Gotham Book" w:hAnsi="Gotham Book"/>
                          <w:i/>
                        </w:rPr>
                      </w:pPr>
                      <w:r w:rsidRPr="00FE0753">
                        <w:rPr>
                          <w:rFonts w:ascii="Gotham Book" w:hAnsi="Gotham Book"/>
                          <w:i/>
                        </w:rPr>
                        <w:t>Existing</w:t>
                      </w:r>
                      <w:r>
                        <w:rPr>
                          <w:rFonts w:ascii="Gotham Book" w:hAnsi="Gotham Book"/>
                          <w:i/>
                        </w:rPr>
                        <w:t xml:space="preserve"> creek</w:t>
                      </w:r>
                    </w:p>
                  </w:txbxContent>
                </v:textbox>
                <w10:wrap type="square"/>
              </v:shape>
            </w:pict>
          </mc:Fallback>
        </mc:AlternateContent>
      </w:r>
      <w:r w:rsidR="00FE0753" w:rsidRPr="00FE0753">
        <w:rPr>
          <w:rFonts w:ascii="Gotham Book" w:hAnsi="Gotham Book"/>
          <w:noProof/>
          <w:sz w:val="22"/>
          <w:szCs w:val="22"/>
        </w:rPr>
        <w:drawing>
          <wp:anchor distT="0" distB="0" distL="114300" distR="114300" simplePos="0" relativeHeight="251661312" behindDoc="0" locked="0" layoutInCell="1" allowOverlap="1" wp14:anchorId="454C8675" wp14:editId="460ABC6B">
            <wp:simplePos x="0" y="0"/>
            <wp:positionH relativeFrom="column">
              <wp:posOffset>-541075</wp:posOffset>
            </wp:positionH>
            <wp:positionV relativeFrom="paragraph">
              <wp:posOffset>77857</wp:posOffset>
            </wp:positionV>
            <wp:extent cx="4178981" cy="3134236"/>
            <wp:effectExtent l="38100" t="38100" r="31115" b="47625"/>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4178981" cy="3134236"/>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F3BC0">
        <w:rPr>
          <w:rFonts w:ascii="Gotham Book" w:hAnsi="Gotham Book"/>
          <w:sz w:val="22"/>
          <w:szCs w:val="22"/>
        </w:rPr>
        <w:br w:type="page"/>
      </w:r>
    </w:p>
    <w:p w:rsidR="00BF3BC0" w:rsidRPr="00A200AF" w:rsidRDefault="00FD20DF" w:rsidP="00BF3BC0">
      <w:pPr>
        <w:spacing w:after="120"/>
        <w:rPr>
          <w:rFonts w:ascii="Gotham Book" w:hAnsi="Gotham Book"/>
          <w:sz w:val="22"/>
          <w:szCs w:val="22"/>
        </w:rPr>
      </w:pPr>
      <w:r>
        <w:rPr>
          <w:rFonts w:ascii="Gotham Book" w:hAnsi="Gotham Book"/>
          <w:noProof/>
          <w:sz w:val="22"/>
          <w:szCs w:val="22"/>
        </w:rPr>
        <w:lastRenderedPageBreak/>
        <w:drawing>
          <wp:anchor distT="0" distB="0" distL="114300" distR="114300" simplePos="0" relativeHeight="251658240" behindDoc="1" locked="0" layoutInCell="1" allowOverlap="1" wp14:anchorId="57D28B49" wp14:editId="30B34AF0">
            <wp:simplePos x="0" y="0"/>
            <wp:positionH relativeFrom="page">
              <wp:align>center</wp:align>
            </wp:positionH>
            <wp:positionV relativeFrom="margin">
              <wp:align>top</wp:align>
            </wp:positionV>
            <wp:extent cx="9830089" cy="4325112"/>
            <wp:effectExtent l="0" t="0" r="0" b="0"/>
            <wp:wrapTight wrapText="bothSides">
              <wp:wrapPolygon edited="0">
                <wp:start x="0" y="0"/>
                <wp:lineTo x="0" y="21407"/>
                <wp:lineTo x="13144" y="21502"/>
                <wp:lineTo x="15698" y="21502"/>
                <wp:lineTo x="21558" y="21407"/>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view group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30089" cy="4325112"/>
                    </a:xfrm>
                    <a:prstGeom prst="rect">
                      <a:avLst/>
                    </a:prstGeom>
                  </pic:spPr>
                </pic:pic>
              </a:graphicData>
            </a:graphic>
            <wp14:sizeRelH relativeFrom="page">
              <wp14:pctWidth>0</wp14:pctWidth>
            </wp14:sizeRelH>
            <wp14:sizeRelV relativeFrom="page">
              <wp14:pctHeight>0</wp14:pctHeight>
            </wp14:sizeRelV>
          </wp:anchor>
        </w:drawing>
      </w:r>
    </w:p>
    <w:sectPr w:rsidR="00BF3BC0" w:rsidRPr="00A200AF" w:rsidSect="00960761">
      <w:headerReference w:type="default" r:id="rId25"/>
      <w:footerReference w:type="default" r:id="rId26"/>
      <w:pgSz w:w="15840" w:h="12240" w:orient="landscape" w:code="1"/>
      <w:pgMar w:top="720" w:right="1440" w:bottom="720" w:left="1440" w:header="28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295" w:rsidRDefault="00AB7295">
      <w:r>
        <w:separator/>
      </w:r>
    </w:p>
  </w:endnote>
  <w:endnote w:type="continuationSeparator" w:id="0">
    <w:p w:rsidR="00AB7295" w:rsidRDefault="00AB7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EDB" w:rsidRDefault="004413F3" w:rsidP="00CD6EDB">
    <w:pPr>
      <w:pStyle w:val="Footer"/>
      <w:jc w:val="center"/>
    </w:pPr>
    <w:r>
      <w:rPr>
        <w:noProof/>
      </w:rPr>
      <w:drawing>
        <wp:anchor distT="0" distB="0" distL="114300" distR="114300" simplePos="0" relativeHeight="251661312" behindDoc="0" locked="0" layoutInCell="1" allowOverlap="1" wp14:anchorId="1C4B49BA" wp14:editId="68DB8077">
          <wp:simplePos x="0" y="0"/>
          <wp:positionH relativeFrom="margin">
            <wp:align>center</wp:align>
          </wp:positionH>
          <wp:positionV relativeFrom="page">
            <wp:posOffset>6452870</wp:posOffset>
          </wp:positionV>
          <wp:extent cx="7859395" cy="1174750"/>
          <wp:effectExtent l="0" t="0" r="8255"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olf.JPG"/>
                  <pic:cNvPicPr/>
                </pic:nvPicPr>
                <pic:blipFill rotWithShape="1">
                  <a:blip r:embed="rId1">
                    <a:extLst>
                      <a:ext uri="{28A0092B-C50C-407E-A947-70E740481C1C}">
                        <a14:useLocalDpi xmlns:a14="http://schemas.microsoft.com/office/drawing/2010/main" val="0"/>
                      </a:ext>
                    </a:extLst>
                  </a:blip>
                  <a:srcRect t="14897" b="23277"/>
                  <a:stretch/>
                </pic:blipFill>
                <pic:spPr bwMode="auto">
                  <a:xfrm>
                    <a:off x="0" y="0"/>
                    <a:ext cx="785939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56C">
      <w:rPr>
        <w:noProof/>
      </w:rPr>
      <w:drawing>
        <wp:anchor distT="0" distB="0" distL="114300" distR="114300" simplePos="0" relativeHeight="251659264" behindDoc="0" locked="0" layoutInCell="1" allowOverlap="1" wp14:anchorId="71F462D7" wp14:editId="00619D08">
          <wp:simplePos x="0" y="0"/>
          <wp:positionH relativeFrom="page">
            <wp:align>center</wp:align>
          </wp:positionH>
          <wp:positionV relativeFrom="page">
            <wp:posOffset>9144000</wp:posOffset>
          </wp:positionV>
          <wp:extent cx="5504688" cy="82296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olf.JPG"/>
                  <pic:cNvPicPr/>
                </pic:nvPicPr>
                <pic:blipFill rotWithShape="1">
                  <a:blip r:embed="rId1">
                    <a:extLst>
                      <a:ext uri="{28A0092B-C50C-407E-A947-70E740481C1C}">
                        <a14:useLocalDpi xmlns:a14="http://schemas.microsoft.com/office/drawing/2010/main" val="0"/>
                      </a:ext>
                    </a:extLst>
                  </a:blip>
                  <a:srcRect t="14897" b="23277"/>
                  <a:stretch/>
                </pic:blipFill>
                <pic:spPr bwMode="auto">
                  <a:xfrm>
                    <a:off x="0" y="0"/>
                    <a:ext cx="5504688"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295" w:rsidRDefault="00AB7295">
      <w:r>
        <w:separator/>
      </w:r>
    </w:p>
  </w:footnote>
  <w:footnote w:type="continuationSeparator" w:id="0">
    <w:p w:rsidR="00AB7295" w:rsidRDefault="00AB7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761" w:rsidRPr="00960761" w:rsidRDefault="00960761" w:rsidP="00960761">
    <w:pPr>
      <w:pStyle w:val="Title"/>
      <w:spacing w:after="120"/>
      <w:rPr>
        <w:rFonts w:ascii="Gotham Book" w:hAnsi="Gotham Book"/>
      </w:rPr>
    </w:pPr>
    <w:r w:rsidRPr="004413F3">
      <w:rPr>
        <w:rFonts w:ascii="Gotham Book" w:hAnsi="Gotham Book"/>
        <w:lang w:val="en-US"/>
      </w:rPr>
      <w:t xml:space="preserve">Applewood Creek Construction at </w:t>
    </w:r>
    <w:r w:rsidRPr="004413F3">
      <w:rPr>
        <w:rFonts w:ascii="Gotham Book" w:hAnsi="Gotham Book"/>
      </w:rPr>
      <w:t>Lakeview Golf Course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520B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E6A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08F4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F6BB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3881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FE34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51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EAB6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6CA9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B28F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3AC7"/>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7A024F5"/>
    <w:multiLevelType w:val="hybridMultilevel"/>
    <w:tmpl w:val="2A8812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9D158E0"/>
    <w:multiLevelType w:val="hybridMultilevel"/>
    <w:tmpl w:val="B1E2BA7A"/>
    <w:lvl w:ilvl="0" w:tplc="10090001">
      <w:start w:val="1"/>
      <w:numFmt w:val="bullet"/>
      <w:lvlText w:val=""/>
      <w:lvlJc w:val="left"/>
      <w:pPr>
        <w:ind w:left="2280" w:hanging="360"/>
      </w:pPr>
      <w:rPr>
        <w:rFonts w:ascii="Symbol" w:hAnsi="Symbol" w:hint="default"/>
      </w:rPr>
    </w:lvl>
    <w:lvl w:ilvl="1" w:tplc="10090003" w:tentative="1">
      <w:start w:val="1"/>
      <w:numFmt w:val="bullet"/>
      <w:lvlText w:val="o"/>
      <w:lvlJc w:val="left"/>
      <w:pPr>
        <w:ind w:left="3000" w:hanging="360"/>
      </w:pPr>
      <w:rPr>
        <w:rFonts w:ascii="Courier New" w:hAnsi="Courier New" w:cs="Courier New" w:hint="default"/>
      </w:rPr>
    </w:lvl>
    <w:lvl w:ilvl="2" w:tplc="10090005" w:tentative="1">
      <w:start w:val="1"/>
      <w:numFmt w:val="bullet"/>
      <w:lvlText w:val=""/>
      <w:lvlJc w:val="left"/>
      <w:pPr>
        <w:ind w:left="3720" w:hanging="360"/>
      </w:pPr>
      <w:rPr>
        <w:rFonts w:ascii="Wingdings" w:hAnsi="Wingdings" w:hint="default"/>
      </w:rPr>
    </w:lvl>
    <w:lvl w:ilvl="3" w:tplc="10090001" w:tentative="1">
      <w:start w:val="1"/>
      <w:numFmt w:val="bullet"/>
      <w:lvlText w:val=""/>
      <w:lvlJc w:val="left"/>
      <w:pPr>
        <w:ind w:left="4440" w:hanging="360"/>
      </w:pPr>
      <w:rPr>
        <w:rFonts w:ascii="Symbol" w:hAnsi="Symbol" w:hint="default"/>
      </w:rPr>
    </w:lvl>
    <w:lvl w:ilvl="4" w:tplc="10090003" w:tentative="1">
      <w:start w:val="1"/>
      <w:numFmt w:val="bullet"/>
      <w:lvlText w:val="o"/>
      <w:lvlJc w:val="left"/>
      <w:pPr>
        <w:ind w:left="5160" w:hanging="360"/>
      </w:pPr>
      <w:rPr>
        <w:rFonts w:ascii="Courier New" w:hAnsi="Courier New" w:cs="Courier New" w:hint="default"/>
      </w:rPr>
    </w:lvl>
    <w:lvl w:ilvl="5" w:tplc="10090005" w:tentative="1">
      <w:start w:val="1"/>
      <w:numFmt w:val="bullet"/>
      <w:lvlText w:val=""/>
      <w:lvlJc w:val="left"/>
      <w:pPr>
        <w:ind w:left="5880" w:hanging="360"/>
      </w:pPr>
      <w:rPr>
        <w:rFonts w:ascii="Wingdings" w:hAnsi="Wingdings" w:hint="default"/>
      </w:rPr>
    </w:lvl>
    <w:lvl w:ilvl="6" w:tplc="10090001" w:tentative="1">
      <w:start w:val="1"/>
      <w:numFmt w:val="bullet"/>
      <w:lvlText w:val=""/>
      <w:lvlJc w:val="left"/>
      <w:pPr>
        <w:ind w:left="6600" w:hanging="360"/>
      </w:pPr>
      <w:rPr>
        <w:rFonts w:ascii="Symbol" w:hAnsi="Symbol" w:hint="default"/>
      </w:rPr>
    </w:lvl>
    <w:lvl w:ilvl="7" w:tplc="10090003" w:tentative="1">
      <w:start w:val="1"/>
      <w:numFmt w:val="bullet"/>
      <w:lvlText w:val="o"/>
      <w:lvlJc w:val="left"/>
      <w:pPr>
        <w:ind w:left="7320" w:hanging="360"/>
      </w:pPr>
      <w:rPr>
        <w:rFonts w:ascii="Courier New" w:hAnsi="Courier New" w:cs="Courier New" w:hint="default"/>
      </w:rPr>
    </w:lvl>
    <w:lvl w:ilvl="8" w:tplc="10090005" w:tentative="1">
      <w:start w:val="1"/>
      <w:numFmt w:val="bullet"/>
      <w:lvlText w:val=""/>
      <w:lvlJc w:val="left"/>
      <w:pPr>
        <w:ind w:left="8040" w:hanging="360"/>
      </w:pPr>
      <w:rPr>
        <w:rFonts w:ascii="Wingdings" w:hAnsi="Wingdings" w:hint="default"/>
      </w:rPr>
    </w:lvl>
  </w:abstractNum>
  <w:abstractNum w:abstractNumId="13" w15:restartNumberingAfterBreak="0">
    <w:nsid w:val="0F556743"/>
    <w:multiLevelType w:val="hybridMultilevel"/>
    <w:tmpl w:val="6374F656"/>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4" w15:restartNumberingAfterBreak="0">
    <w:nsid w:val="11D00CF8"/>
    <w:multiLevelType w:val="hybridMultilevel"/>
    <w:tmpl w:val="507E69E0"/>
    <w:lvl w:ilvl="0" w:tplc="10090005">
      <w:start w:val="1"/>
      <w:numFmt w:val="bullet"/>
      <w:lvlText w:val=""/>
      <w:lvlJc w:val="left"/>
      <w:pPr>
        <w:ind w:left="720" w:hanging="360"/>
      </w:pPr>
      <w:rPr>
        <w:rFonts w:ascii="Wingdings" w:hAnsi="Wingdings" w:hint="default"/>
      </w:rPr>
    </w:lvl>
    <w:lvl w:ilvl="1" w:tplc="2934F98E">
      <w:start w:val="1"/>
      <w:numFmt w:val="bullet"/>
      <w:suff w:val="space"/>
      <w:lvlText w:val="o"/>
      <w:lvlJc w:val="left"/>
      <w:pPr>
        <w:ind w:left="2160" w:firstLine="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4343C30"/>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D31C9F"/>
    <w:multiLevelType w:val="hybridMultilevel"/>
    <w:tmpl w:val="59DA7F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35F2ABD"/>
    <w:multiLevelType w:val="hybridMultilevel"/>
    <w:tmpl w:val="9CEEEC72"/>
    <w:lvl w:ilvl="0" w:tplc="10090005">
      <w:start w:val="1"/>
      <w:numFmt w:val="bullet"/>
      <w:lvlText w:val=""/>
      <w:lvlJc w:val="left"/>
      <w:pPr>
        <w:ind w:left="720" w:hanging="360"/>
      </w:pPr>
      <w:rPr>
        <w:rFonts w:ascii="Wingdings" w:hAnsi="Wingdings" w:hint="default"/>
      </w:rPr>
    </w:lvl>
    <w:lvl w:ilvl="1" w:tplc="82988A8A">
      <w:start w:val="1"/>
      <w:numFmt w:val="bullet"/>
      <w:lvlText w:val="o"/>
      <w:lvlJc w:val="left"/>
      <w:pPr>
        <w:ind w:left="1440" w:firstLine="72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D6E166A"/>
    <w:multiLevelType w:val="hybridMultilevel"/>
    <w:tmpl w:val="A5A8B83A"/>
    <w:lvl w:ilvl="0" w:tplc="B644E138">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452E470F"/>
    <w:multiLevelType w:val="hybridMultilevel"/>
    <w:tmpl w:val="B03434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200555"/>
    <w:multiLevelType w:val="hybridMultilevel"/>
    <w:tmpl w:val="76D0723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C8B0EDD"/>
    <w:multiLevelType w:val="hybridMultilevel"/>
    <w:tmpl w:val="D4DE04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0526869"/>
    <w:multiLevelType w:val="hybridMultilevel"/>
    <w:tmpl w:val="B994F3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2E77F92"/>
    <w:multiLevelType w:val="hybridMultilevel"/>
    <w:tmpl w:val="B58689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5A3783"/>
    <w:multiLevelType w:val="hybridMultilevel"/>
    <w:tmpl w:val="A2A4014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C9C7038"/>
    <w:multiLevelType w:val="multilevel"/>
    <w:tmpl w:val="10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5"/>
  </w:num>
  <w:num w:numId="2">
    <w:abstractNumId w:val="5"/>
  </w:num>
  <w:num w:numId="3">
    <w:abstractNumId w:val="4"/>
  </w:num>
  <w:num w:numId="4">
    <w:abstractNumId w:val="1"/>
  </w:num>
  <w:num w:numId="5">
    <w:abstractNumId w:val="0"/>
  </w:num>
  <w:num w:numId="6">
    <w:abstractNumId w:val="9"/>
  </w:num>
  <w:num w:numId="7">
    <w:abstractNumId w:val="7"/>
  </w:num>
  <w:num w:numId="8">
    <w:abstractNumId w:val="6"/>
  </w:num>
  <w:num w:numId="9">
    <w:abstractNumId w:val="8"/>
  </w:num>
  <w:num w:numId="10">
    <w:abstractNumId w:val="3"/>
  </w:num>
  <w:num w:numId="11">
    <w:abstractNumId w:val="2"/>
  </w:num>
  <w:num w:numId="12">
    <w:abstractNumId w:val="15"/>
  </w:num>
  <w:num w:numId="13">
    <w:abstractNumId w:val="10"/>
  </w:num>
  <w:num w:numId="14">
    <w:abstractNumId w:val="13"/>
  </w:num>
  <w:num w:numId="15">
    <w:abstractNumId w:val="22"/>
  </w:num>
  <w:num w:numId="16">
    <w:abstractNumId w:val="21"/>
  </w:num>
  <w:num w:numId="17">
    <w:abstractNumId w:val="23"/>
  </w:num>
  <w:num w:numId="18">
    <w:abstractNumId w:val="20"/>
  </w:num>
  <w:num w:numId="19">
    <w:abstractNumId w:val="24"/>
  </w:num>
  <w:num w:numId="20">
    <w:abstractNumId w:val="11"/>
  </w:num>
  <w:num w:numId="21">
    <w:abstractNumId w:val="18"/>
  </w:num>
  <w:num w:numId="22">
    <w:abstractNumId w:val="12"/>
  </w:num>
  <w:num w:numId="23">
    <w:abstractNumId w:val="17"/>
  </w:num>
  <w:num w:numId="24">
    <w:abstractNumId w:val="14"/>
  </w:num>
  <w:num w:numId="25">
    <w:abstractNumId w:val="19"/>
  </w:num>
  <w:num w:numId="26">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864"/>
    <w:rsid w:val="000128C5"/>
    <w:rsid w:val="000158DA"/>
    <w:rsid w:val="00065BC0"/>
    <w:rsid w:val="00067C52"/>
    <w:rsid w:val="0007629C"/>
    <w:rsid w:val="00085D37"/>
    <w:rsid w:val="000878E0"/>
    <w:rsid w:val="00091017"/>
    <w:rsid w:val="00092B01"/>
    <w:rsid w:val="000B4ABE"/>
    <w:rsid w:val="000C0680"/>
    <w:rsid w:val="000C2FBB"/>
    <w:rsid w:val="000E56BB"/>
    <w:rsid w:val="000F6864"/>
    <w:rsid w:val="0011314F"/>
    <w:rsid w:val="00115EF3"/>
    <w:rsid w:val="001164D1"/>
    <w:rsid w:val="001210AE"/>
    <w:rsid w:val="0012336C"/>
    <w:rsid w:val="00123F46"/>
    <w:rsid w:val="00124065"/>
    <w:rsid w:val="00130F56"/>
    <w:rsid w:val="00147DC3"/>
    <w:rsid w:val="00157C30"/>
    <w:rsid w:val="00165156"/>
    <w:rsid w:val="001711DF"/>
    <w:rsid w:val="00173F8C"/>
    <w:rsid w:val="00182FD7"/>
    <w:rsid w:val="00190CB8"/>
    <w:rsid w:val="001936DA"/>
    <w:rsid w:val="00194C9A"/>
    <w:rsid w:val="001A426F"/>
    <w:rsid w:val="001A6674"/>
    <w:rsid w:val="001B3A59"/>
    <w:rsid w:val="001B589B"/>
    <w:rsid w:val="001C1AD5"/>
    <w:rsid w:val="001D1EFB"/>
    <w:rsid w:val="001D440D"/>
    <w:rsid w:val="001E3CDC"/>
    <w:rsid w:val="001F4243"/>
    <w:rsid w:val="00206419"/>
    <w:rsid w:val="00225230"/>
    <w:rsid w:val="002337FE"/>
    <w:rsid w:val="00235260"/>
    <w:rsid w:val="00236B29"/>
    <w:rsid w:val="00241056"/>
    <w:rsid w:val="0025276F"/>
    <w:rsid w:val="0025365C"/>
    <w:rsid w:val="0025546A"/>
    <w:rsid w:val="00255EF0"/>
    <w:rsid w:val="002616AD"/>
    <w:rsid w:val="00272811"/>
    <w:rsid w:val="00281558"/>
    <w:rsid w:val="00294327"/>
    <w:rsid w:val="002A1E19"/>
    <w:rsid w:val="002A5191"/>
    <w:rsid w:val="002B21CE"/>
    <w:rsid w:val="002B2D1E"/>
    <w:rsid w:val="002B747A"/>
    <w:rsid w:val="002C6AC6"/>
    <w:rsid w:val="002D49B0"/>
    <w:rsid w:val="002E043F"/>
    <w:rsid w:val="002E5D80"/>
    <w:rsid w:val="003073ED"/>
    <w:rsid w:val="00325E79"/>
    <w:rsid w:val="0033217A"/>
    <w:rsid w:val="003434AD"/>
    <w:rsid w:val="00350FED"/>
    <w:rsid w:val="00372F9D"/>
    <w:rsid w:val="00373CBC"/>
    <w:rsid w:val="00376B82"/>
    <w:rsid w:val="0039586E"/>
    <w:rsid w:val="003A51C4"/>
    <w:rsid w:val="003C1330"/>
    <w:rsid w:val="003C27FA"/>
    <w:rsid w:val="003C3518"/>
    <w:rsid w:val="003D7070"/>
    <w:rsid w:val="003E67AE"/>
    <w:rsid w:val="003F5C7B"/>
    <w:rsid w:val="0040101D"/>
    <w:rsid w:val="00427961"/>
    <w:rsid w:val="00436A63"/>
    <w:rsid w:val="0044004F"/>
    <w:rsid w:val="004413F3"/>
    <w:rsid w:val="004566C3"/>
    <w:rsid w:val="00463C6B"/>
    <w:rsid w:val="00466039"/>
    <w:rsid w:val="00477648"/>
    <w:rsid w:val="004839CB"/>
    <w:rsid w:val="00485E68"/>
    <w:rsid w:val="00493902"/>
    <w:rsid w:val="00495F85"/>
    <w:rsid w:val="00496BAE"/>
    <w:rsid w:val="004E2A77"/>
    <w:rsid w:val="004E75EF"/>
    <w:rsid w:val="0050213E"/>
    <w:rsid w:val="0051259C"/>
    <w:rsid w:val="00523E08"/>
    <w:rsid w:val="005252DD"/>
    <w:rsid w:val="005352E6"/>
    <w:rsid w:val="005378C8"/>
    <w:rsid w:val="00551923"/>
    <w:rsid w:val="00565EF7"/>
    <w:rsid w:val="00584829"/>
    <w:rsid w:val="0059088C"/>
    <w:rsid w:val="00590BA1"/>
    <w:rsid w:val="005B1B69"/>
    <w:rsid w:val="005B6A0E"/>
    <w:rsid w:val="005C73EE"/>
    <w:rsid w:val="005D3FAA"/>
    <w:rsid w:val="005D7C68"/>
    <w:rsid w:val="005E5163"/>
    <w:rsid w:val="005F1F25"/>
    <w:rsid w:val="0060137A"/>
    <w:rsid w:val="00621928"/>
    <w:rsid w:val="00632EE7"/>
    <w:rsid w:val="0063634F"/>
    <w:rsid w:val="00637B0C"/>
    <w:rsid w:val="0064317C"/>
    <w:rsid w:val="00651446"/>
    <w:rsid w:val="00663382"/>
    <w:rsid w:val="00677F31"/>
    <w:rsid w:val="00682461"/>
    <w:rsid w:val="00684F6D"/>
    <w:rsid w:val="00692942"/>
    <w:rsid w:val="006A0D44"/>
    <w:rsid w:val="006B0392"/>
    <w:rsid w:val="006B386D"/>
    <w:rsid w:val="006B5953"/>
    <w:rsid w:val="006C3885"/>
    <w:rsid w:val="006D32CD"/>
    <w:rsid w:val="006E2B00"/>
    <w:rsid w:val="006F06A6"/>
    <w:rsid w:val="006F524D"/>
    <w:rsid w:val="0071418C"/>
    <w:rsid w:val="00715CB5"/>
    <w:rsid w:val="00717997"/>
    <w:rsid w:val="00720E81"/>
    <w:rsid w:val="00723651"/>
    <w:rsid w:val="00725909"/>
    <w:rsid w:val="0073371F"/>
    <w:rsid w:val="0074186E"/>
    <w:rsid w:val="00747791"/>
    <w:rsid w:val="00754119"/>
    <w:rsid w:val="007578E2"/>
    <w:rsid w:val="00762FBF"/>
    <w:rsid w:val="007676B3"/>
    <w:rsid w:val="00782E20"/>
    <w:rsid w:val="00793562"/>
    <w:rsid w:val="007B06F0"/>
    <w:rsid w:val="007C30D9"/>
    <w:rsid w:val="007C5E61"/>
    <w:rsid w:val="007E1776"/>
    <w:rsid w:val="007E1AA8"/>
    <w:rsid w:val="007E4EAE"/>
    <w:rsid w:val="007F37EE"/>
    <w:rsid w:val="008121BF"/>
    <w:rsid w:val="00826FBD"/>
    <w:rsid w:val="00846B06"/>
    <w:rsid w:val="00851733"/>
    <w:rsid w:val="00856889"/>
    <w:rsid w:val="00862C0D"/>
    <w:rsid w:val="00862CF0"/>
    <w:rsid w:val="00863A28"/>
    <w:rsid w:val="008706D1"/>
    <w:rsid w:val="0087148C"/>
    <w:rsid w:val="00875193"/>
    <w:rsid w:val="00876C1A"/>
    <w:rsid w:val="008A0E6F"/>
    <w:rsid w:val="008B196D"/>
    <w:rsid w:val="008C041E"/>
    <w:rsid w:val="008C672A"/>
    <w:rsid w:val="008E256C"/>
    <w:rsid w:val="008E27E4"/>
    <w:rsid w:val="008F416B"/>
    <w:rsid w:val="008F5E60"/>
    <w:rsid w:val="0090723E"/>
    <w:rsid w:val="0091494B"/>
    <w:rsid w:val="00921430"/>
    <w:rsid w:val="00926A9C"/>
    <w:rsid w:val="009462A0"/>
    <w:rsid w:val="0095409C"/>
    <w:rsid w:val="00960761"/>
    <w:rsid w:val="00962F73"/>
    <w:rsid w:val="009965DC"/>
    <w:rsid w:val="009B40EC"/>
    <w:rsid w:val="009C0068"/>
    <w:rsid w:val="009C2F6B"/>
    <w:rsid w:val="009E2E08"/>
    <w:rsid w:val="009E6C9C"/>
    <w:rsid w:val="009E75F9"/>
    <w:rsid w:val="009F4C89"/>
    <w:rsid w:val="009F74E6"/>
    <w:rsid w:val="00A11BCE"/>
    <w:rsid w:val="00A200AF"/>
    <w:rsid w:val="00A224B8"/>
    <w:rsid w:val="00A2284E"/>
    <w:rsid w:val="00A65AB5"/>
    <w:rsid w:val="00AA3EB6"/>
    <w:rsid w:val="00AB2604"/>
    <w:rsid w:val="00AB5274"/>
    <w:rsid w:val="00AB7295"/>
    <w:rsid w:val="00AD4B0F"/>
    <w:rsid w:val="00AD669B"/>
    <w:rsid w:val="00AD6C2C"/>
    <w:rsid w:val="00AE2AC4"/>
    <w:rsid w:val="00AE373D"/>
    <w:rsid w:val="00B03C08"/>
    <w:rsid w:val="00B10639"/>
    <w:rsid w:val="00B15A3A"/>
    <w:rsid w:val="00B2120F"/>
    <w:rsid w:val="00B51A45"/>
    <w:rsid w:val="00B636FF"/>
    <w:rsid w:val="00B91167"/>
    <w:rsid w:val="00B92A57"/>
    <w:rsid w:val="00B92D6C"/>
    <w:rsid w:val="00B93223"/>
    <w:rsid w:val="00B933B9"/>
    <w:rsid w:val="00BB4B0A"/>
    <w:rsid w:val="00BC0C51"/>
    <w:rsid w:val="00BF3697"/>
    <w:rsid w:val="00BF3BC0"/>
    <w:rsid w:val="00BF73A0"/>
    <w:rsid w:val="00C00D68"/>
    <w:rsid w:val="00C10965"/>
    <w:rsid w:val="00C351B0"/>
    <w:rsid w:val="00C43481"/>
    <w:rsid w:val="00C4534E"/>
    <w:rsid w:val="00C51B0C"/>
    <w:rsid w:val="00C56090"/>
    <w:rsid w:val="00C70057"/>
    <w:rsid w:val="00C7551F"/>
    <w:rsid w:val="00C76D19"/>
    <w:rsid w:val="00C85F19"/>
    <w:rsid w:val="00CB1675"/>
    <w:rsid w:val="00CD6EDB"/>
    <w:rsid w:val="00CE0ECB"/>
    <w:rsid w:val="00CE5894"/>
    <w:rsid w:val="00CF3979"/>
    <w:rsid w:val="00D03C07"/>
    <w:rsid w:val="00D046B1"/>
    <w:rsid w:val="00D1292C"/>
    <w:rsid w:val="00D21E50"/>
    <w:rsid w:val="00D34AE8"/>
    <w:rsid w:val="00D36D9E"/>
    <w:rsid w:val="00D4269E"/>
    <w:rsid w:val="00D43261"/>
    <w:rsid w:val="00D46B93"/>
    <w:rsid w:val="00D511C1"/>
    <w:rsid w:val="00D57417"/>
    <w:rsid w:val="00D8021F"/>
    <w:rsid w:val="00D86B01"/>
    <w:rsid w:val="00DA62C4"/>
    <w:rsid w:val="00DE27DD"/>
    <w:rsid w:val="00DE3142"/>
    <w:rsid w:val="00DE57D6"/>
    <w:rsid w:val="00DE651F"/>
    <w:rsid w:val="00DF3F94"/>
    <w:rsid w:val="00E00AC6"/>
    <w:rsid w:val="00E03DCD"/>
    <w:rsid w:val="00E63807"/>
    <w:rsid w:val="00E653DE"/>
    <w:rsid w:val="00E657F3"/>
    <w:rsid w:val="00E662C1"/>
    <w:rsid w:val="00E712DB"/>
    <w:rsid w:val="00E772AD"/>
    <w:rsid w:val="00E80083"/>
    <w:rsid w:val="00E81509"/>
    <w:rsid w:val="00E9046D"/>
    <w:rsid w:val="00E92B82"/>
    <w:rsid w:val="00E93DA9"/>
    <w:rsid w:val="00E9662B"/>
    <w:rsid w:val="00EA6625"/>
    <w:rsid w:val="00EE7399"/>
    <w:rsid w:val="00EF2A47"/>
    <w:rsid w:val="00EF6B9D"/>
    <w:rsid w:val="00EF726F"/>
    <w:rsid w:val="00F10116"/>
    <w:rsid w:val="00F13CE9"/>
    <w:rsid w:val="00F43281"/>
    <w:rsid w:val="00F4356F"/>
    <w:rsid w:val="00F44525"/>
    <w:rsid w:val="00F4798E"/>
    <w:rsid w:val="00F50DA1"/>
    <w:rsid w:val="00F5277F"/>
    <w:rsid w:val="00F53329"/>
    <w:rsid w:val="00F55AB5"/>
    <w:rsid w:val="00F61CE8"/>
    <w:rsid w:val="00F709BE"/>
    <w:rsid w:val="00F753A6"/>
    <w:rsid w:val="00F84F52"/>
    <w:rsid w:val="00F964E3"/>
    <w:rsid w:val="00FA12E0"/>
    <w:rsid w:val="00FA1EC9"/>
    <w:rsid w:val="00FB3631"/>
    <w:rsid w:val="00FB72BB"/>
    <w:rsid w:val="00FC079E"/>
    <w:rsid w:val="00FC2F1C"/>
    <w:rsid w:val="00FC4B5F"/>
    <w:rsid w:val="00FD20DF"/>
    <w:rsid w:val="00FD49A9"/>
    <w:rsid w:val="00FE0753"/>
    <w:rsid w:val="00FE32F9"/>
    <w:rsid w:val="00FF36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3B4AAE"/>
  <w15:docId w15:val="{885FD059-0CA3-4AC8-A631-A9D676B6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065"/>
    <w:rPr>
      <w:sz w:val="24"/>
      <w:szCs w:val="24"/>
    </w:rPr>
  </w:style>
  <w:style w:type="paragraph" w:styleId="Heading1">
    <w:name w:val="heading 1"/>
    <w:basedOn w:val="Normal"/>
    <w:next w:val="Normal"/>
    <w:qFormat/>
    <w:rsid w:val="00372F9D"/>
    <w:pPr>
      <w:keepNext/>
      <w:spacing w:after="240"/>
      <w:outlineLvl w:val="0"/>
    </w:pPr>
    <w:rPr>
      <w:rFonts w:cs="Arial"/>
      <w:b/>
      <w:bCs/>
      <w:kern w:val="32"/>
      <w:sz w:val="32"/>
      <w:szCs w:val="32"/>
    </w:rPr>
  </w:style>
  <w:style w:type="paragraph" w:styleId="Heading2">
    <w:name w:val="heading 2"/>
    <w:basedOn w:val="Normal"/>
    <w:next w:val="Normal"/>
    <w:qFormat/>
    <w:rsid w:val="00372F9D"/>
    <w:pPr>
      <w:keepNext/>
      <w:spacing w:after="240"/>
      <w:outlineLvl w:val="1"/>
    </w:pPr>
    <w:rPr>
      <w:rFonts w:cs="Arial"/>
      <w:b/>
      <w:bCs/>
      <w:i/>
      <w:iCs/>
      <w:sz w:val="28"/>
      <w:szCs w:val="28"/>
    </w:rPr>
  </w:style>
  <w:style w:type="paragraph" w:styleId="Heading3">
    <w:name w:val="heading 3"/>
    <w:basedOn w:val="Normal"/>
    <w:next w:val="Normal"/>
    <w:qFormat/>
    <w:rsid w:val="00372F9D"/>
    <w:pPr>
      <w:keepNext/>
      <w:spacing w:after="240"/>
      <w:outlineLvl w:val="2"/>
    </w:pPr>
    <w:rPr>
      <w:rFonts w:cs="Arial"/>
      <w:b/>
      <w:bCs/>
    </w:rPr>
  </w:style>
  <w:style w:type="paragraph" w:styleId="Heading4">
    <w:name w:val="heading 4"/>
    <w:basedOn w:val="Normal"/>
    <w:next w:val="Normal"/>
    <w:qFormat/>
    <w:rsid w:val="00372F9D"/>
    <w:pPr>
      <w:keepNext/>
      <w:spacing w:after="240"/>
      <w:ind w:left="1440"/>
      <w:outlineLvl w:val="3"/>
    </w:pPr>
    <w:rPr>
      <w:b/>
      <w:bCs/>
      <w:sz w:val="28"/>
      <w:szCs w:val="28"/>
    </w:rPr>
  </w:style>
  <w:style w:type="paragraph" w:styleId="Heading5">
    <w:name w:val="heading 5"/>
    <w:basedOn w:val="Normal"/>
    <w:next w:val="Normal"/>
    <w:qFormat/>
    <w:rsid w:val="00372F9D"/>
    <w:pPr>
      <w:spacing w:before="240" w:after="60"/>
      <w:jc w:val="center"/>
      <w:outlineLvl w:val="4"/>
    </w:pPr>
    <w:rPr>
      <w:b/>
      <w:bCs/>
      <w:iCs/>
    </w:rPr>
  </w:style>
  <w:style w:type="paragraph" w:styleId="Heading6">
    <w:name w:val="heading 6"/>
    <w:basedOn w:val="Normal"/>
    <w:next w:val="Normal"/>
    <w:qFormat/>
    <w:rsid w:val="00677F31"/>
    <w:pPr>
      <w:spacing w:before="240" w:after="60"/>
      <w:outlineLvl w:val="5"/>
    </w:pPr>
    <w:rPr>
      <w:b/>
      <w:bCs/>
      <w:sz w:val="22"/>
      <w:szCs w:val="22"/>
    </w:rPr>
  </w:style>
  <w:style w:type="paragraph" w:styleId="Heading7">
    <w:name w:val="heading 7"/>
    <w:basedOn w:val="Normal"/>
    <w:next w:val="Normal"/>
    <w:qFormat/>
    <w:rsid w:val="00677F31"/>
    <w:pPr>
      <w:spacing w:before="240" w:after="60"/>
      <w:outlineLvl w:val="6"/>
    </w:pPr>
  </w:style>
  <w:style w:type="paragraph" w:styleId="Heading8">
    <w:name w:val="heading 8"/>
    <w:basedOn w:val="Normal"/>
    <w:next w:val="Normal"/>
    <w:qFormat/>
    <w:rsid w:val="00677F31"/>
    <w:pPr>
      <w:spacing w:before="240" w:after="60"/>
      <w:outlineLvl w:val="7"/>
    </w:pPr>
    <w:rPr>
      <w:i/>
      <w:iCs/>
    </w:rPr>
  </w:style>
  <w:style w:type="paragraph" w:styleId="Heading9">
    <w:name w:val="heading 9"/>
    <w:basedOn w:val="Normal"/>
    <w:next w:val="Normal"/>
    <w:qFormat/>
    <w:rsid w:val="00677F3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FE32F9"/>
    <w:pPr>
      <w:numPr>
        <w:numId w:val="13"/>
      </w:numPr>
    </w:pPr>
  </w:style>
  <w:style w:type="numbering" w:styleId="ArticleSection">
    <w:name w:val="Outline List 3"/>
    <w:basedOn w:val="NoList"/>
    <w:semiHidden/>
    <w:rsid w:val="00677F31"/>
    <w:pPr>
      <w:numPr>
        <w:numId w:val="1"/>
      </w:numPr>
    </w:pPr>
  </w:style>
  <w:style w:type="paragraph" w:styleId="BlockText">
    <w:name w:val="Block Text"/>
    <w:basedOn w:val="Normal"/>
    <w:semiHidden/>
    <w:rsid w:val="00677F31"/>
    <w:pPr>
      <w:spacing w:after="120"/>
      <w:ind w:left="1440" w:right="1440"/>
    </w:pPr>
  </w:style>
  <w:style w:type="paragraph" w:styleId="BodyText">
    <w:name w:val="Body Text"/>
    <w:basedOn w:val="Normal"/>
    <w:rsid w:val="00372F9D"/>
  </w:style>
  <w:style w:type="paragraph" w:styleId="BodyTextFirstIndent">
    <w:name w:val="Body Text First Indent"/>
    <w:basedOn w:val="BodyText"/>
    <w:semiHidden/>
    <w:rsid w:val="00677F31"/>
    <w:pPr>
      <w:ind w:firstLine="210"/>
    </w:pPr>
  </w:style>
  <w:style w:type="paragraph" w:styleId="BodyTextIndent">
    <w:name w:val="Body Text Indent"/>
    <w:basedOn w:val="Normal"/>
    <w:semiHidden/>
    <w:rsid w:val="00677F31"/>
    <w:pPr>
      <w:spacing w:after="120"/>
      <w:ind w:left="283"/>
    </w:pPr>
  </w:style>
  <w:style w:type="paragraph" w:styleId="BodyTextFirstIndent2">
    <w:name w:val="Body Text First Indent 2"/>
    <w:basedOn w:val="BodyTextIndent"/>
    <w:semiHidden/>
    <w:rsid w:val="00677F31"/>
    <w:pPr>
      <w:ind w:firstLine="210"/>
    </w:pPr>
  </w:style>
  <w:style w:type="paragraph" w:styleId="BodyTextIndent2">
    <w:name w:val="Body Text Indent 2"/>
    <w:basedOn w:val="Normal"/>
    <w:semiHidden/>
    <w:rsid w:val="00677F31"/>
    <w:pPr>
      <w:spacing w:after="120" w:line="480" w:lineRule="auto"/>
      <w:ind w:left="283"/>
    </w:pPr>
  </w:style>
  <w:style w:type="paragraph" w:styleId="BodyTextIndent3">
    <w:name w:val="Body Text Indent 3"/>
    <w:basedOn w:val="Normal"/>
    <w:semiHidden/>
    <w:rsid w:val="00677F31"/>
    <w:pPr>
      <w:spacing w:after="120"/>
      <w:ind w:left="283"/>
    </w:pPr>
    <w:rPr>
      <w:sz w:val="16"/>
      <w:szCs w:val="16"/>
    </w:rPr>
  </w:style>
  <w:style w:type="paragraph" w:styleId="Date">
    <w:name w:val="Date"/>
    <w:basedOn w:val="Normal"/>
    <w:next w:val="Normal"/>
    <w:semiHidden/>
    <w:rsid w:val="00B636FF"/>
  </w:style>
  <w:style w:type="paragraph" w:styleId="E-mailSignature">
    <w:name w:val="E-mail Signature"/>
    <w:basedOn w:val="Normal"/>
    <w:semiHidden/>
    <w:rsid w:val="00B636FF"/>
  </w:style>
  <w:style w:type="character" w:styleId="Emphasis">
    <w:name w:val="Emphasis"/>
    <w:basedOn w:val="DefaultParagraphFont"/>
    <w:qFormat/>
    <w:rsid w:val="00B636FF"/>
    <w:rPr>
      <w:i/>
      <w:iCs/>
    </w:rPr>
  </w:style>
  <w:style w:type="paragraph" w:styleId="EnvelopeAddress">
    <w:name w:val="envelope address"/>
    <w:basedOn w:val="Normal"/>
    <w:semiHidden/>
    <w:rsid w:val="00B636FF"/>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36FF"/>
    <w:rPr>
      <w:rFonts w:ascii="Arial" w:hAnsi="Arial" w:cs="Arial"/>
      <w:sz w:val="20"/>
      <w:szCs w:val="20"/>
    </w:rPr>
  </w:style>
  <w:style w:type="character" w:styleId="FollowedHyperlink">
    <w:name w:val="FollowedHyperlink"/>
    <w:basedOn w:val="DefaultParagraphFont"/>
    <w:semiHidden/>
    <w:rsid w:val="00B636FF"/>
    <w:rPr>
      <w:color w:val="800080"/>
      <w:u w:val="single"/>
    </w:rPr>
  </w:style>
  <w:style w:type="character" w:styleId="HTMLAcronym">
    <w:name w:val="HTML Acronym"/>
    <w:basedOn w:val="DefaultParagraphFont"/>
    <w:semiHidden/>
    <w:rsid w:val="00B636FF"/>
  </w:style>
  <w:style w:type="paragraph" w:styleId="HTMLAddress">
    <w:name w:val="HTML Address"/>
    <w:basedOn w:val="Normal"/>
    <w:semiHidden/>
    <w:rsid w:val="00B636FF"/>
    <w:rPr>
      <w:i/>
      <w:iCs/>
    </w:rPr>
  </w:style>
  <w:style w:type="character" w:styleId="HTMLCite">
    <w:name w:val="HTML Cite"/>
    <w:basedOn w:val="DefaultParagraphFont"/>
    <w:semiHidden/>
    <w:rsid w:val="00B636FF"/>
    <w:rPr>
      <w:i/>
      <w:iCs/>
    </w:rPr>
  </w:style>
  <w:style w:type="character" w:styleId="HTMLCode">
    <w:name w:val="HTML Code"/>
    <w:basedOn w:val="DefaultParagraphFont"/>
    <w:semiHidden/>
    <w:rsid w:val="00B636FF"/>
    <w:rPr>
      <w:rFonts w:ascii="Courier New" w:hAnsi="Courier New" w:cs="Courier New"/>
      <w:sz w:val="20"/>
      <w:szCs w:val="20"/>
    </w:rPr>
  </w:style>
  <w:style w:type="character" w:styleId="HTMLDefinition">
    <w:name w:val="HTML Definition"/>
    <w:basedOn w:val="DefaultParagraphFont"/>
    <w:semiHidden/>
    <w:rsid w:val="00B636FF"/>
    <w:rPr>
      <w:i/>
      <w:iCs/>
    </w:rPr>
  </w:style>
  <w:style w:type="character" w:styleId="HTMLKeyboard">
    <w:name w:val="HTML Keyboard"/>
    <w:basedOn w:val="DefaultParagraphFont"/>
    <w:semiHidden/>
    <w:rsid w:val="00B636FF"/>
    <w:rPr>
      <w:rFonts w:ascii="Courier New" w:hAnsi="Courier New" w:cs="Courier New"/>
      <w:sz w:val="20"/>
      <w:szCs w:val="20"/>
    </w:rPr>
  </w:style>
  <w:style w:type="paragraph" w:styleId="HTMLPreformatted">
    <w:name w:val="HTML Preformatted"/>
    <w:basedOn w:val="Normal"/>
    <w:semiHidden/>
    <w:rsid w:val="00B636FF"/>
    <w:rPr>
      <w:rFonts w:ascii="Courier New" w:hAnsi="Courier New" w:cs="Courier New"/>
      <w:sz w:val="20"/>
      <w:szCs w:val="20"/>
    </w:rPr>
  </w:style>
  <w:style w:type="character" w:styleId="HTMLSample">
    <w:name w:val="HTML Sample"/>
    <w:basedOn w:val="DefaultParagraphFont"/>
    <w:semiHidden/>
    <w:rsid w:val="00B636FF"/>
    <w:rPr>
      <w:rFonts w:ascii="Courier New" w:hAnsi="Courier New" w:cs="Courier New"/>
    </w:rPr>
  </w:style>
  <w:style w:type="character" w:styleId="HTMLTypewriter">
    <w:name w:val="HTML Typewriter"/>
    <w:basedOn w:val="DefaultParagraphFont"/>
    <w:semiHidden/>
    <w:rsid w:val="00B636FF"/>
    <w:rPr>
      <w:rFonts w:ascii="Courier New" w:hAnsi="Courier New" w:cs="Courier New"/>
      <w:sz w:val="20"/>
      <w:szCs w:val="20"/>
    </w:rPr>
  </w:style>
  <w:style w:type="character" w:styleId="HTMLVariable">
    <w:name w:val="HTML Variable"/>
    <w:basedOn w:val="DefaultParagraphFont"/>
    <w:semiHidden/>
    <w:rsid w:val="00B636FF"/>
    <w:rPr>
      <w:i/>
      <w:iCs/>
    </w:rPr>
  </w:style>
  <w:style w:type="paragraph" w:styleId="List4">
    <w:name w:val="List 4"/>
    <w:basedOn w:val="Normal"/>
    <w:semiHidden/>
    <w:rsid w:val="00B636FF"/>
    <w:pPr>
      <w:ind w:left="1132" w:hanging="283"/>
    </w:pPr>
  </w:style>
  <w:style w:type="paragraph" w:styleId="List5">
    <w:name w:val="List 5"/>
    <w:basedOn w:val="Normal"/>
    <w:semiHidden/>
    <w:rsid w:val="00B636FF"/>
    <w:pPr>
      <w:ind w:left="1415" w:hanging="283"/>
    </w:pPr>
  </w:style>
  <w:style w:type="paragraph" w:styleId="ListBullet4">
    <w:name w:val="List Bullet 4"/>
    <w:basedOn w:val="Normal"/>
    <w:semiHidden/>
    <w:rsid w:val="00B636FF"/>
    <w:pPr>
      <w:numPr>
        <w:numId w:val="2"/>
      </w:numPr>
    </w:pPr>
  </w:style>
  <w:style w:type="paragraph" w:styleId="ListBullet5">
    <w:name w:val="List Bullet 5"/>
    <w:basedOn w:val="Normal"/>
    <w:semiHidden/>
    <w:rsid w:val="00B636FF"/>
    <w:pPr>
      <w:numPr>
        <w:numId w:val="3"/>
      </w:numPr>
    </w:pPr>
  </w:style>
  <w:style w:type="paragraph" w:styleId="ListContinue4">
    <w:name w:val="List Continue 4"/>
    <w:basedOn w:val="Normal"/>
    <w:semiHidden/>
    <w:rsid w:val="00B636FF"/>
    <w:pPr>
      <w:spacing w:after="120"/>
      <w:ind w:left="1132"/>
    </w:pPr>
  </w:style>
  <w:style w:type="paragraph" w:styleId="ListContinue5">
    <w:name w:val="List Continue 5"/>
    <w:basedOn w:val="Normal"/>
    <w:semiHidden/>
    <w:rsid w:val="00B636FF"/>
    <w:pPr>
      <w:spacing w:after="120"/>
      <w:ind w:left="1415"/>
    </w:pPr>
  </w:style>
  <w:style w:type="paragraph" w:styleId="ListNumber4">
    <w:name w:val="List Number 4"/>
    <w:basedOn w:val="Normal"/>
    <w:semiHidden/>
    <w:rsid w:val="00B636FF"/>
    <w:pPr>
      <w:numPr>
        <w:numId w:val="4"/>
      </w:numPr>
    </w:pPr>
  </w:style>
  <w:style w:type="paragraph" w:styleId="ListNumber5">
    <w:name w:val="List Number 5"/>
    <w:basedOn w:val="Normal"/>
    <w:semiHidden/>
    <w:rsid w:val="00B636FF"/>
    <w:pPr>
      <w:numPr>
        <w:numId w:val="5"/>
      </w:numPr>
    </w:pPr>
  </w:style>
  <w:style w:type="paragraph" w:styleId="MessageHeader">
    <w:name w:val="Message Header"/>
    <w:basedOn w:val="Normal"/>
    <w:semiHidden/>
    <w:rsid w:val="00B636F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36FF"/>
  </w:style>
  <w:style w:type="paragraph" w:styleId="NormalIndent">
    <w:name w:val="Normal Indent"/>
    <w:basedOn w:val="Normal"/>
    <w:semiHidden/>
    <w:rsid w:val="00B636FF"/>
    <w:pPr>
      <w:ind w:left="720"/>
    </w:pPr>
  </w:style>
  <w:style w:type="paragraph" w:styleId="NoteHeading">
    <w:name w:val="Note Heading"/>
    <w:basedOn w:val="Normal"/>
    <w:next w:val="Normal"/>
    <w:semiHidden/>
    <w:rsid w:val="00B636FF"/>
  </w:style>
  <w:style w:type="character" w:styleId="PageNumber">
    <w:name w:val="page number"/>
    <w:basedOn w:val="DefaultParagraphFont"/>
    <w:semiHidden/>
    <w:rsid w:val="00B636FF"/>
  </w:style>
  <w:style w:type="paragraph" w:styleId="PlainText">
    <w:name w:val="Plain Text"/>
    <w:basedOn w:val="Normal"/>
    <w:semiHidden/>
    <w:rsid w:val="00B636FF"/>
    <w:rPr>
      <w:rFonts w:ascii="Courier New" w:hAnsi="Courier New" w:cs="Courier New"/>
      <w:sz w:val="20"/>
      <w:szCs w:val="20"/>
    </w:rPr>
  </w:style>
  <w:style w:type="paragraph" w:styleId="Salutation">
    <w:name w:val="Salutation"/>
    <w:basedOn w:val="Normal"/>
    <w:next w:val="Normal"/>
    <w:semiHidden/>
    <w:rsid w:val="00B636FF"/>
  </w:style>
  <w:style w:type="paragraph" w:styleId="Signature">
    <w:name w:val="Signature"/>
    <w:basedOn w:val="Normal"/>
    <w:semiHidden/>
    <w:rsid w:val="00B636FF"/>
    <w:pPr>
      <w:ind w:left="4252"/>
    </w:pPr>
  </w:style>
  <w:style w:type="character" w:styleId="Strong">
    <w:name w:val="Strong"/>
    <w:basedOn w:val="DefaultParagraphFont"/>
    <w:qFormat/>
    <w:rsid w:val="00B636FF"/>
    <w:rPr>
      <w:b/>
      <w:bCs/>
    </w:rPr>
  </w:style>
  <w:style w:type="table" w:styleId="Table3Deffects1">
    <w:name w:val="Table 3D effects 1"/>
    <w:basedOn w:val="TableNormal"/>
    <w:semiHidden/>
    <w:rsid w:val="00B636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36F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36F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36F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36F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36F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B636F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36F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B636F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36F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36F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36F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B636F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36F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36F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36F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36F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36F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36F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36F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semiHidden/>
    <w:rsid w:val="00B636F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36F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36F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36F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36F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36F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36F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B636F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36F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36F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36F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B636F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36F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36F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imple1">
    <w:name w:val="Table Simple 1"/>
    <w:basedOn w:val="TableNormal"/>
    <w:semiHidden/>
    <w:rsid w:val="00B636F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Elegant">
    <w:name w:val="Table Elegant"/>
    <w:basedOn w:val="TableNormal"/>
    <w:semiHidden/>
    <w:rsid w:val="00B636F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B636F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
    <w:name w:val="Table Grid"/>
    <w:basedOn w:val="TableNormal"/>
    <w:rsid w:val="00B63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E373D"/>
    <w:pPr>
      <w:tabs>
        <w:tab w:val="center" w:pos="4320"/>
        <w:tab w:val="right" w:pos="8640"/>
      </w:tabs>
    </w:pPr>
  </w:style>
  <w:style w:type="paragraph" w:styleId="BalloonText">
    <w:name w:val="Balloon Text"/>
    <w:basedOn w:val="Normal"/>
    <w:semiHidden/>
    <w:rsid w:val="00FC079E"/>
    <w:rPr>
      <w:rFonts w:ascii="Tahoma" w:hAnsi="Tahoma" w:cs="Tahoma"/>
      <w:sz w:val="16"/>
      <w:szCs w:val="16"/>
    </w:rPr>
  </w:style>
  <w:style w:type="paragraph" w:styleId="Caption">
    <w:name w:val="caption"/>
    <w:basedOn w:val="Normal"/>
    <w:next w:val="Normal"/>
    <w:qFormat/>
    <w:rsid w:val="00FC079E"/>
    <w:rPr>
      <w:b/>
      <w:bCs/>
      <w:sz w:val="20"/>
      <w:szCs w:val="20"/>
    </w:rPr>
  </w:style>
  <w:style w:type="character" w:styleId="CommentReference">
    <w:name w:val="annotation reference"/>
    <w:basedOn w:val="DefaultParagraphFont"/>
    <w:semiHidden/>
    <w:rsid w:val="00FC079E"/>
    <w:rPr>
      <w:sz w:val="16"/>
      <w:szCs w:val="16"/>
    </w:rPr>
  </w:style>
  <w:style w:type="paragraph" w:styleId="CommentText">
    <w:name w:val="annotation text"/>
    <w:basedOn w:val="Normal"/>
    <w:semiHidden/>
    <w:rsid w:val="00FC079E"/>
    <w:rPr>
      <w:sz w:val="20"/>
      <w:szCs w:val="20"/>
    </w:rPr>
  </w:style>
  <w:style w:type="paragraph" w:styleId="CommentSubject">
    <w:name w:val="annotation subject"/>
    <w:basedOn w:val="CommentText"/>
    <w:next w:val="CommentText"/>
    <w:semiHidden/>
    <w:rsid w:val="00FC079E"/>
    <w:rPr>
      <w:b/>
      <w:bCs/>
    </w:rPr>
  </w:style>
  <w:style w:type="paragraph" w:styleId="DocumentMap">
    <w:name w:val="Document Map"/>
    <w:basedOn w:val="Normal"/>
    <w:semiHidden/>
    <w:rsid w:val="00FC079E"/>
    <w:pPr>
      <w:shd w:val="clear" w:color="auto" w:fill="000080"/>
    </w:pPr>
    <w:rPr>
      <w:rFonts w:ascii="Tahoma" w:hAnsi="Tahoma" w:cs="Tahoma"/>
      <w:sz w:val="20"/>
      <w:szCs w:val="20"/>
    </w:rPr>
  </w:style>
  <w:style w:type="character" w:styleId="EndnoteReference">
    <w:name w:val="endnote reference"/>
    <w:basedOn w:val="DefaultParagraphFont"/>
    <w:semiHidden/>
    <w:rsid w:val="00FC079E"/>
    <w:rPr>
      <w:vertAlign w:val="superscript"/>
    </w:rPr>
  </w:style>
  <w:style w:type="paragraph" w:styleId="EndnoteText">
    <w:name w:val="endnote text"/>
    <w:basedOn w:val="Normal"/>
    <w:semiHidden/>
    <w:rsid w:val="00FC079E"/>
    <w:rPr>
      <w:sz w:val="20"/>
      <w:szCs w:val="20"/>
    </w:rPr>
  </w:style>
  <w:style w:type="character" w:styleId="FootnoteReference">
    <w:name w:val="footnote reference"/>
    <w:basedOn w:val="DefaultParagraphFont"/>
    <w:semiHidden/>
    <w:rsid w:val="00FC079E"/>
    <w:rPr>
      <w:vertAlign w:val="superscript"/>
    </w:rPr>
  </w:style>
  <w:style w:type="paragraph" w:styleId="FootnoteText">
    <w:name w:val="footnote text"/>
    <w:basedOn w:val="Normal"/>
    <w:semiHidden/>
    <w:rsid w:val="00FC079E"/>
    <w:rPr>
      <w:sz w:val="20"/>
      <w:szCs w:val="20"/>
    </w:rPr>
  </w:style>
  <w:style w:type="paragraph" w:styleId="Index1">
    <w:name w:val="index 1"/>
    <w:basedOn w:val="Normal"/>
    <w:next w:val="Normal"/>
    <w:autoRedefine/>
    <w:rsid w:val="00FC079E"/>
    <w:pPr>
      <w:ind w:left="240" w:hanging="240"/>
    </w:pPr>
  </w:style>
  <w:style w:type="paragraph" w:styleId="Index2">
    <w:name w:val="index 2"/>
    <w:basedOn w:val="Normal"/>
    <w:next w:val="Normal"/>
    <w:autoRedefine/>
    <w:semiHidden/>
    <w:rsid w:val="00FC079E"/>
    <w:pPr>
      <w:ind w:left="480" w:hanging="240"/>
    </w:pPr>
  </w:style>
  <w:style w:type="paragraph" w:styleId="Index3">
    <w:name w:val="index 3"/>
    <w:basedOn w:val="Normal"/>
    <w:next w:val="Normal"/>
    <w:autoRedefine/>
    <w:semiHidden/>
    <w:rsid w:val="00FC079E"/>
    <w:pPr>
      <w:ind w:left="720" w:hanging="240"/>
    </w:pPr>
  </w:style>
  <w:style w:type="paragraph" w:styleId="Index4">
    <w:name w:val="index 4"/>
    <w:basedOn w:val="Normal"/>
    <w:next w:val="Normal"/>
    <w:autoRedefine/>
    <w:semiHidden/>
    <w:rsid w:val="00FC079E"/>
    <w:pPr>
      <w:ind w:left="960" w:hanging="240"/>
    </w:pPr>
  </w:style>
  <w:style w:type="paragraph" w:styleId="Index5">
    <w:name w:val="index 5"/>
    <w:basedOn w:val="Normal"/>
    <w:next w:val="Normal"/>
    <w:autoRedefine/>
    <w:semiHidden/>
    <w:rsid w:val="00FC079E"/>
    <w:pPr>
      <w:ind w:left="1200" w:hanging="240"/>
    </w:pPr>
  </w:style>
  <w:style w:type="paragraph" w:styleId="Index6">
    <w:name w:val="index 6"/>
    <w:basedOn w:val="Normal"/>
    <w:next w:val="Normal"/>
    <w:autoRedefine/>
    <w:semiHidden/>
    <w:rsid w:val="00FC079E"/>
    <w:pPr>
      <w:ind w:left="1440" w:hanging="240"/>
    </w:pPr>
  </w:style>
  <w:style w:type="paragraph" w:styleId="Index7">
    <w:name w:val="index 7"/>
    <w:basedOn w:val="Normal"/>
    <w:next w:val="Normal"/>
    <w:autoRedefine/>
    <w:semiHidden/>
    <w:rsid w:val="00FC079E"/>
    <w:pPr>
      <w:ind w:left="1680" w:hanging="240"/>
    </w:pPr>
  </w:style>
  <w:style w:type="paragraph" w:styleId="Index8">
    <w:name w:val="index 8"/>
    <w:basedOn w:val="Normal"/>
    <w:next w:val="Normal"/>
    <w:autoRedefine/>
    <w:semiHidden/>
    <w:rsid w:val="00FC079E"/>
    <w:pPr>
      <w:ind w:left="1920" w:hanging="240"/>
    </w:pPr>
  </w:style>
  <w:style w:type="paragraph" w:styleId="Index9">
    <w:name w:val="index 9"/>
    <w:basedOn w:val="Normal"/>
    <w:next w:val="Normal"/>
    <w:autoRedefine/>
    <w:semiHidden/>
    <w:rsid w:val="00FC079E"/>
    <w:pPr>
      <w:ind w:left="2160" w:hanging="240"/>
    </w:pPr>
  </w:style>
  <w:style w:type="paragraph" w:styleId="IndexHeading">
    <w:name w:val="index heading"/>
    <w:basedOn w:val="Normal"/>
    <w:next w:val="Index1"/>
    <w:semiHidden/>
    <w:rsid w:val="00FC079E"/>
    <w:rPr>
      <w:rFonts w:ascii="Arial" w:hAnsi="Arial" w:cs="Arial"/>
      <w:b/>
      <w:bCs/>
    </w:rPr>
  </w:style>
  <w:style w:type="paragraph" w:styleId="MacroText">
    <w:name w:val="macro"/>
    <w:semiHidden/>
    <w:rsid w:val="00FC07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FC079E"/>
    <w:pPr>
      <w:ind w:left="240" w:hanging="240"/>
    </w:pPr>
  </w:style>
  <w:style w:type="paragraph" w:styleId="TableofFigures">
    <w:name w:val="table of figures"/>
    <w:basedOn w:val="Normal"/>
    <w:next w:val="Normal"/>
    <w:semiHidden/>
    <w:rsid w:val="00FC079E"/>
  </w:style>
  <w:style w:type="paragraph" w:styleId="TOAHeading">
    <w:name w:val="toa heading"/>
    <w:basedOn w:val="Normal"/>
    <w:next w:val="Normal"/>
    <w:semiHidden/>
    <w:rsid w:val="00FC079E"/>
    <w:pPr>
      <w:spacing w:before="120"/>
    </w:pPr>
    <w:rPr>
      <w:rFonts w:ascii="Arial" w:hAnsi="Arial" w:cs="Arial"/>
      <w:b/>
      <w:bCs/>
    </w:rPr>
  </w:style>
  <w:style w:type="paragraph" w:styleId="TOC1">
    <w:name w:val="toc 1"/>
    <w:basedOn w:val="Normal"/>
    <w:next w:val="Normal"/>
    <w:autoRedefine/>
    <w:semiHidden/>
    <w:rsid w:val="00FC079E"/>
  </w:style>
  <w:style w:type="paragraph" w:styleId="TOC2">
    <w:name w:val="toc 2"/>
    <w:basedOn w:val="Normal"/>
    <w:next w:val="Normal"/>
    <w:autoRedefine/>
    <w:semiHidden/>
    <w:rsid w:val="00FC079E"/>
    <w:pPr>
      <w:ind w:left="240"/>
    </w:pPr>
  </w:style>
  <w:style w:type="paragraph" w:styleId="TOC3">
    <w:name w:val="toc 3"/>
    <w:basedOn w:val="Normal"/>
    <w:next w:val="Normal"/>
    <w:autoRedefine/>
    <w:semiHidden/>
    <w:rsid w:val="00FC079E"/>
    <w:pPr>
      <w:ind w:left="480"/>
    </w:pPr>
  </w:style>
  <w:style w:type="paragraph" w:styleId="TOC4">
    <w:name w:val="toc 4"/>
    <w:basedOn w:val="Normal"/>
    <w:next w:val="Normal"/>
    <w:autoRedefine/>
    <w:semiHidden/>
    <w:rsid w:val="00FC079E"/>
    <w:pPr>
      <w:ind w:left="720"/>
    </w:pPr>
  </w:style>
  <w:style w:type="paragraph" w:styleId="TOC5">
    <w:name w:val="toc 5"/>
    <w:basedOn w:val="Normal"/>
    <w:next w:val="Normal"/>
    <w:autoRedefine/>
    <w:semiHidden/>
    <w:rsid w:val="00FC079E"/>
    <w:pPr>
      <w:ind w:left="960"/>
    </w:pPr>
  </w:style>
  <w:style w:type="paragraph" w:styleId="TOC6">
    <w:name w:val="toc 6"/>
    <w:basedOn w:val="Normal"/>
    <w:next w:val="Normal"/>
    <w:autoRedefine/>
    <w:semiHidden/>
    <w:rsid w:val="00FC079E"/>
    <w:pPr>
      <w:ind w:left="1200"/>
    </w:pPr>
  </w:style>
  <w:style w:type="paragraph" w:styleId="TOC7">
    <w:name w:val="toc 7"/>
    <w:basedOn w:val="Normal"/>
    <w:next w:val="Normal"/>
    <w:autoRedefine/>
    <w:semiHidden/>
    <w:rsid w:val="00FC079E"/>
    <w:pPr>
      <w:ind w:left="1440"/>
    </w:pPr>
  </w:style>
  <w:style w:type="paragraph" w:styleId="TOC8">
    <w:name w:val="toc 8"/>
    <w:basedOn w:val="Normal"/>
    <w:next w:val="Normal"/>
    <w:autoRedefine/>
    <w:semiHidden/>
    <w:rsid w:val="00FC079E"/>
    <w:pPr>
      <w:ind w:left="1680"/>
    </w:pPr>
  </w:style>
  <w:style w:type="paragraph" w:styleId="TOC9">
    <w:name w:val="toc 9"/>
    <w:basedOn w:val="Normal"/>
    <w:next w:val="Normal"/>
    <w:autoRedefine/>
    <w:semiHidden/>
    <w:rsid w:val="00FC079E"/>
    <w:pPr>
      <w:ind w:left="1920"/>
    </w:pPr>
  </w:style>
  <w:style w:type="paragraph" w:styleId="Closing">
    <w:name w:val="Closing"/>
    <w:basedOn w:val="Normal"/>
    <w:semiHidden/>
    <w:rsid w:val="00FE32F9"/>
    <w:pPr>
      <w:ind w:left="4252"/>
    </w:pPr>
  </w:style>
  <w:style w:type="character" w:styleId="LineNumber">
    <w:name w:val="line number"/>
    <w:basedOn w:val="DefaultParagraphFont"/>
    <w:semiHidden/>
    <w:rsid w:val="00FE32F9"/>
  </w:style>
  <w:style w:type="table" w:styleId="TableClassic1">
    <w:name w:val="Table Classic 1"/>
    <w:basedOn w:val="TableNormal"/>
    <w:semiHidden/>
    <w:rsid w:val="00FE32F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semiHidden/>
    <w:rsid w:val="00FE32F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FE32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semiHidden/>
    <w:rsid w:val="00FE32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FE32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FE3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rsid w:val="00372F9D"/>
    <w:pPr>
      <w:numPr>
        <w:numId w:val="12"/>
      </w:numPr>
    </w:pPr>
  </w:style>
  <w:style w:type="paragraph" w:styleId="BodyText2">
    <w:name w:val="Body Text 2"/>
    <w:basedOn w:val="Normal"/>
    <w:rsid w:val="00372F9D"/>
    <w:pPr>
      <w:spacing w:after="240"/>
    </w:pPr>
  </w:style>
  <w:style w:type="paragraph" w:styleId="BodyText3">
    <w:name w:val="Body Text 3"/>
    <w:basedOn w:val="Normal"/>
    <w:rsid w:val="00372F9D"/>
    <w:pPr>
      <w:spacing w:after="240"/>
      <w:ind w:left="720" w:hanging="720"/>
    </w:pPr>
  </w:style>
  <w:style w:type="paragraph" w:styleId="Title">
    <w:name w:val="Title"/>
    <w:basedOn w:val="Normal"/>
    <w:qFormat/>
    <w:rsid w:val="00372F9D"/>
    <w:pPr>
      <w:spacing w:before="240" w:after="60"/>
      <w:jc w:val="center"/>
      <w:outlineLvl w:val="0"/>
    </w:pPr>
    <w:rPr>
      <w:rFonts w:cs="Arial"/>
      <w:b/>
      <w:bCs/>
      <w:kern w:val="28"/>
      <w:sz w:val="32"/>
      <w:szCs w:val="32"/>
    </w:rPr>
  </w:style>
  <w:style w:type="paragraph" w:customStyle="1" w:styleId="Title2">
    <w:name w:val="Title 2"/>
    <w:basedOn w:val="Title"/>
    <w:rsid w:val="00372F9D"/>
    <w:pPr>
      <w:spacing w:before="0" w:after="240"/>
    </w:pPr>
    <w:rPr>
      <w:sz w:val="28"/>
      <w:szCs w:val="28"/>
    </w:rPr>
  </w:style>
  <w:style w:type="paragraph" w:styleId="List">
    <w:name w:val="List"/>
    <w:basedOn w:val="Normal"/>
    <w:rsid w:val="0025276F"/>
    <w:pPr>
      <w:ind w:left="283" w:hanging="283"/>
    </w:pPr>
  </w:style>
  <w:style w:type="paragraph" w:styleId="List2">
    <w:name w:val="List 2"/>
    <w:basedOn w:val="Normal"/>
    <w:rsid w:val="0025276F"/>
    <w:pPr>
      <w:ind w:left="566" w:hanging="283"/>
    </w:pPr>
  </w:style>
  <w:style w:type="paragraph" w:styleId="ListBullet">
    <w:name w:val="List Bullet"/>
    <w:basedOn w:val="Normal"/>
    <w:rsid w:val="0025276F"/>
    <w:pPr>
      <w:numPr>
        <w:numId w:val="6"/>
      </w:numPr>
    </w:pPr>
  </w:style>
  <w:style w:type="paragraph" w:styleId="ListBullet2">
    <w:name w:val="List Bullet 2"/>
    <w:basedOn w:val="Normal"/>
    <w:rsid w:val="0025276F"/>
    <w:pPr>
      <w:numPr>
        <w:numId w:val="7"/>
      </w:numPr>
    </w:pPr>
  </w:style>
  <w:style w:type="paragraph" w:styleId="ListBullet3">
    <w:name w:val="List Bullet 3"/>
    <w:basedOn w:val="Normal"/>
    <w:rsid w:val="0025276F"/>
    <w:pPr>
      <w:numPr>
        <w:numId w:val="8"/>
      </w:numPr>
    </w:pPr>
  </w:style>
  <w:style w:type="paragraph" w:styleId="ListContinue">
    <w:name w:val="List Continue"/>
    <w:basedOn w:val="Normal"/>
    <w:rsid w:val="0025276F"/>
    <w:pPr>
      <w:spacing w:after="120"/>
      <w:ind w:left="283"/>
    </w:pPr>
  </w:style>
  <w:style w:type="paragraph" w:styleId="ListContinue2">
    <w:name w:val="List Continue 2"/>
    <w:basedOn w:val="Normal"/>
    <w:rsid w:val="0025276F"/>
    <w:pPr>
      <w:spacing w:after="120"/>
      <w:ind w:left="566"/>
    </w:pPr>
  </w:style>
  <w:style w:type="paragraph" w:styleId="ListContinue3">
    <w:name w:val="List Continue 3"/>
    <w:basedOn w:val="Normal"/>
    <w:rsid w:val="0025276F"/>
    <w:pPr>
      <w:spacing w:after="120"/>
      <w:ind w:left="849"/>
    </w:pPr>
  </w:style>
  <w:style w:type="paragraph" w:styleId="ListNumber">
    <w:name w:val="List Number"/>
    <w:basedOn w:val="Normal"/>
    <w:rsid w:val="0025276F"/>
    <w:pPr>
      <w:numPr>
        <w:numId w:val="9"/>
      </w:numPr>
    </w:pPr>
  </w:style>
  <w:style w:type="paragraph" w:styleId="ListNumber2">
    <w:name w:val="List Number 2"/>
    <w:basedOn w:val="Normal"/>
    <w:rsid w:val="0025276F"/>
    <w:pPr>
      <w:numPr>
        <w:numId w:val="10"/>
      </w:numPr>
    </w:pPr>
  </w:style>
  <w:style w:type="paragraph" w:styleId="ListNumber3">
    <w:name w:val="List Number 3"/>
    <w:basedOn w:val="Normal"/>
    <w:rsid w:val="0025276F"/>
    <w:pPr>
      <w:numPr>
        <w:numId w:val="11"/>
      </w:numPr>
    </w:pPr>
  </w:style>
  <w:style w:type="paragraph" w:styleId="Subtitle">
    <w:name w:val="Subtitle"/>
    <w:basedOn w:val="Normal"/>
    <w:qFormat/>
    <w:rsid w:val="0025276F"/>
    <w:pPr>
      <w:spacing w:after="240"/>
      <w:jc w:val="center"/>
      <w:outlineLvl w:val="1"/>
    </w:pPr>
    <w:rPr>
      <w:rFonts w:cs="Arial"/>
    </w:rPr>
  </w:style>
  <w:style w:type="character" w:styleId="Hyperlink">
    <w:name w:val="Hyperlink"/>
    <w:basedOn w:val="DefaultParagraphFont"/>
    <w:rsid w:val="0025276F"/>
    <w:rPr>
      <w:color w:val="0000FF"/>
      <w:u w:val="single"/>
    </w:rPr>
  </w:style>
  <w:style w:type="paragraph" w:styleId="Header">
    <w:name w:val="header"/>
    <w:basedOn w:val="Normal"/>
    <w:rsid w:val="0025276F"/>
    <w:pPr>
      <w:tabs>
        <w:tab w:val="center" w:pos="4320"/>
        <w:tab w:val="right" w:pos="8640"/>
      </w:tabs>
    </w:pPr>
  </w:style>
  <w:style w:type="paragraph" w:styleId="List3">
    <w:name w:val="List 3"/>
    <w:basedOn w:val="Normal"/>
    <w:rsid w:val="0025276F"/>
    <w:pPr>
      <w:ind w:left="849" w:hanging="283"/>
    </w:pPr>
  </w:style>
  <w:style w:type="paragraph" w:customStyle="1" w:styleId="Default">
    <w:name w:val="Default"/>
    <w:rsid w:val="0058482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2336C"/>
    <w:pPr>
      <w:ind w:left="720"/>
      <w:contextualSpacing/>
    </w:pPr>
  </w:style>
  <w:style w:type="table" w:styleId="LightList-Accent2">
    <w:name w:val="Light List Accent 2"/>
    <w:basedOn w:val="TableNormal"/>
    <w:uiPriority w:val="61"/>
    <w:rsid w:val="00190CB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A65AB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4472">
      <w:bodyDiv w:val="1"/>
      <w:marLeft w:val="0"/>
      <w:marRight w:val="0"/>
      <w:marTop w:val="0"/>
      <w:marBottom w:val="0"/>
      <w:divBdr>
        <w:top w:val="none" w:sz="0" w:space="0" w:color="auto"/>
        <w:left w:val="none" w:sz="0" w:space="0" w:color="auto"/>
        <w:bottom w:val="none" w:sz="0" w:space="0" w:color="auto"/>
        <w:right w:val="none" w:sz="0" w:space="0" w:color="auto"/>
      </w:divBdr>
    </w:div>
    <w:div w:id="584536216">
      <w:bodyDiv w:val="1"/>
      <w:marLeft w:val="0"/>
      <w:marRight w:val="0"/>
      <w:marTop w:val="0"/>
      <w:marBottom w:val="0"/>
      <w:divBdr>
        <w:top w:val="none" w:sz="0" w:space="0" w:color="auto"/>
        <w:left w:val="none" w:sz="0" w:space="0" w:color="auto"/>
        <w:bottom w:val="none" w:sz="0" w:space="0" w:color="auto"/>
        <w:right w:val="none" w:sz="0" w:space="0" w:color="auto"/>
      </w:divBdr>
    </w:div>
    <w:div w:id="785319692">
      <w:bodyDiv w:val="1"/>
      <w:marLeft w:val="0"/>
      <w:marRight w:val="0"/>
      <w:marTop w:val="0"/>
      <w:marBottom w:val="0"/>
      <w:divBdr>
        <w:top w:val="none" w:sz="0" w:space="0" w:color="auto"/>
        <w:left w:val="none" w:sz="0" w:space="0" w:color="auto"/>
        <w:bottom w:val="none" w:sz="0" w:space="0" w:color="auto"/>
        <w:right w:val="none" w:sz="0" w:space="0" w:color="auto"/>
      </w:divBdr>
      <w:divsChild>
        <w:div w:id="1819346436">
          <w:marLeft w:val="1166"/>
          <w:marRight w:val="0"/>
          <w:marTop w:val="0"/>
          <w:marBottom w:val="0"/>
          <w:divBdr>
            <w:top w:val="none" w:sz="0" w:space="0" w:color="auto"/>
            <w:left w:val="none" w:sz="0" w:space="0" w:color="auto"/>
            <w:bottom w:val="none" w:sz="0" w:space="0" w:color="auto"/>
            <w:right w:val="none" w:sz="0" w:space="0" w:color="auto"/>
          </w:divBdr>
        </w:div>
        <w:div w:id="665868278">
          <w:marLeft w:val="1166"/>
          <w:marRight w:val="0"/>
          <w:marTop w:val="0"/>
          <w:marBottom w:val="0"/>
          <w:divBdr>
            <w:top w:val="none" w:sz="0" w:space="0" w:color="auto"/>
            <w:left w:val="none" w:sz="0" w:space="0" w:color="auto"/>
            <w:bottom w:val="none" w:sz="0" w:space="0" w:color="auto"/>
            <w:right w:val="none" w:sz="0" w:space="0" w:color="auto"/>
          </w:divBdr>
        </w:div>
        <w:div w:id="1407261347">
          <w:marLeft w:val="1166"/>
          <w:marRight w:val="0"/>
          <w:marTop w:val="0"/>
          <w:marBottom w:val="0"/>
          <w:divBdr>
            <w:top w:val="none" w:sz="0" w:space="0" w:color="auto"/>
            <w:left w:val="none" w:sz="0" w:space="0" w:color="auto"/>
            <w:bottom w:val="none" w:sz="0" w:space="0" w:color="auto"/>
            <w:right w:val="none" w:sz="0" w:space="0" w:color="auto"/>
          </w:divBdr>
        </w:div>
        <w:div w:id="1569726254">
          <w:marLeft w:val="1166"/>
          <w:marRight w:val="0"/>
          <w:marTop w:val="0"/>
          <w:marBottom w:val="0"/>
          <w:divBdr>
            <w:top w:val="none" w:sz="0" w:space="0" w:color="auto"/>
            <w:left w:val="none" w:sz="0" w:space="0" w:color="auto"/>
            <w:bottom w:val="none" w:sz="0" w:space="0" w:color="auto"/>
            <w:right w:val="none" w:sz="0" w:space="0" w:color="auto"/>
          </w:divBdr>
        </w:div>
        <w:div w:id="869343253">
          <w:marLeft w:val="994"/>
          <w:marRight w:val="0"/>
          <w:marTop w:val="0"/>
          <w:marBottom w:val="0"/>
          <w:divBdr>
            <w:top w:val="none" w:sz="0" w:space="0" w:color="auto"/>
            <w:left w:val="none" w:sz="0" w:space="0" w:color="auto"/>
            <w:bottom w:val="none" w:sz="0" w:space="0" w:color="auto"/>
            <w:right w:val="none" w:sz="0" w:space="0" w:color="auto"/>
          </w:divBdr>
        </w:div>
        <w:div w:id="626621121">
          <w:marLeft w:val="994"/>
          <w:marRight w:val="0"/>
          <w:marTop w:val="0"/>
          <w:marBottom w:val="0"/>
          <w:divBdr>
            <w:top w:val="none" w:sz="0" w:space="0" w:color="auto"/>
            <w:left w:val="none" w:sz="0" w:space="0" w:color="auto"/>
            <w:bottom w:val="none" w:sz="0" w:space="0" w:color="auto"/>
            <w:right w:val="none" w:sz="0" w:space="0" w:color="auto"/>
          </w:divBdr>
        </w:div>
        <w:div w:id="274870212">
          <w:marLeft w:val="994"/>
          <w:marRight w:val="0"/>
          <w:marTop w:val="0"/>
          <w:marBottom w:val="0"/>
          <w:divBdr>
            <w:top w:val="none" w:sz="0" w:space="0" w:color="auto"/>
            <w:left w:val="none" w:sz="0" w:space="0" w:color="auto"/>
            <w:bottom w:val="none" w:sz="0" w:space="0" w:color="auto"/>
            <w:right w:val="none" w:sz="0" w:space="0" w:color="auto"/>
          </w:divBdr>
        </w:div>
        <w:div w:id="357389255">
          <w:marLeft w:val="994"/>
          <w:marRight w:val="0"/>
          <w:marTop w:val="0"/>
          <w:marBottom w:val="0"/>
          <w:divBdr>
            <w:top w:val="none" w:sz="0" w:space="0" w:color="auto"/>
            <w:left w:val="none" w:sz="0" w:space="0" w:color="auto"/>
            <w:bottom w:val="none" w:sz="0" w:space="0" w:color="auto"/>
            <w:right w:val="none" w:sz="0" w:space="0" w:color="auto"/>
          </w:divBdr>
        </w:div>
        <w:div w:id="1694839555">
          <w:marLeft w:val="994"/>
          <w:marRight w:val="0"/>
          <w:marTop w:val="0"/>
          <w:marBottom w:val="0"/>
          <w:divBdr>
            <w:top w:val="none" w:sz="0" w:space="0" w:color="auto"/>
            <w:left w:val="none" w:sz="0" w:space="0" w:color="auto"/>
            <w:bottom w:val="none" w:sz="0" w:space="0" w:color="auto"/>
            <w:right w:val="none" w:sz="0" w:space="0" w:color="auto"/>
          </w:divBdr>
        </w:div>
        <w:div w:id="1773546003">
          <w:marLeft w:val="994"/>
          <w:marRight w:val="0"/>
          <w:marTop w:val="0"/>
          <w:marBottom w:val="0"/>
          <w:divBdr>
            <w:top w:val="none" w:sz="0" w:space="0" w:color="auto"/>
            <w:left w:val="none" w:sz="0" w:space="0" w:color="auto"/>
            <w:bottom w:val="none" w:sz="0" w:space="0" w:color="auto"/>
            <w:right w:val="none" w:sz="0" w:space="0" w:color="auto"/>
          </w:divBdr>
        </w:div>
        <w:div w:id="1708947455">
          <w:marLeft w:val="994"/>
          <w:marRight w:val="0"/>
          <w:marTop w:val="0"/>
          <w:marBottom w:val="0"/>
          <w:divBdr>
            <w:top w:val="none" w:sz="0" w:space="0" w:color="auto"/>
            <w:left w:val="none" w:sz="0" w:space="0" w:color="auto"/>
            <w:bottom w:val="none" w:sz="0" w:space="0" w:color="auto"/>
            <w:right w:val="none" w:sz="0" w:space="0" w:color="auto"/>
          </w:divBdr>
        </w:div>
      </w:divsChild>
    </w:div>
    <w:div w:id="921328669">
      <w:bodyDiv w:val="1"/>
      <w:marLeft w:val="0"/>
      <w:marRight w:val="0"/>
      <w:marTop w:val="0"/>
      <w:marBottom w:val="0"/>
      <w:divBdr>
        <w:top w:val="none" w:sz="0" w:space="0" w:color="auto"/>
        <w:left w:val="none" w:sz="0" w:space="0" w:color="auto"/>
        <w:bottom w:val="none" w:sz="0" w:space="0" w:color="auto"/>
        <w:right w:val="none" w:sz="0" w:space="0" w:color="auto"/>
      </w:divBdr>
    </w:div>
    <w:div w:id="985744534">
      <w:bodyDiv w:val="1"/>
      <w:marLeft w:val="0"/>
      <w:marRight w:val="0"/>
      <w:marTop w:val="0"/>
      <w:marBottom w:val="0"/>
      <w:divBdr>
        <w:top w:val="none" w:sz="0" w:space="0" w:color="auto"/>
        <w:left w:val="none" w:sz="0" w:space="0" w:color="auto"/>
        <w:bottom w:val="none" w:sz="0" w:space="0" w:color="auto"/>
        <w:right w:val="none" w:sz="0" w:space="0" w:color="auto"/>
      </w:divBdr>
    </w:div>
    <w:div w:id="1255895133">
      <w:bodyDiv w:val="1"/>
      <w:marLeft w:val="0"/>
      <w:marRight w:val="0"/>
      <w:marTop w:val="0"/>
      <w:marBottom w:val="0"/>
      <w:divBdr>
        <w:top w:val="none" w:sz="0" w:space="0" w:color="auto"/>
        <w:left w:val="none" w:sz="0" w:space="0" w:color="auto"/>
        <w:bottom w:val="none" w:sz="0" w:space="0" w:color="auto"/>
        <w:right w:val="none" w:sz="0" w:space="0" w:color="auto"/>
      </w:divBdr>
    </w:div>
    <w:div w:id="1444690317">
      <w:bodyDiv w:val="1"/>
      <w:marLeft w:val="0"/>
      <w:marRight w:val="0"/>
      <w:marTop w:val="0"/>
      <w:marBottom w:val="0"/>
      <w:divBdr>
        <w:top w:val="none" w:sz="0" w:space="0" w:color="auto"/>
        <w:left w:val="none" w:sz="0" w:space="0" w:color="auto"/>
        <w:bottom w:val="none" w:sz="0" w:space="0" w:color="auto"/>
        <w:right w:val="none" w:sz="0" w:space="0" w:color="auto"/>
      </w:divBdr>
    </w:div>
    <w:div w:id="160399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diagramData" Target="diagrams/data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ississauga.ca/projects-and-strategies/environmental-assessments/applewood-creek-erosion-control-lakeview-golf-course/"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3443D-EB17-48D0-BE59-4313AC338752}"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4907DEC8-DB2F-4B49-9E5C-468835E61CE4}">
      <dgm:prSet phldrT="[Text]"/>
      <dgm:spPr/>
      <dgm:t>
        <a:bodyPr/>
        <a:lstStyle/>
        <a:p>
          <a:r>
            <a:rPr lang="en-US"/>
            <a:t>Course closure</a:t>
          </a:r>
        </a:p>
      </dgm:t>
    </dgm:pt>
    <dgm:pt modelId="{8F31066D-E30D-4DC3-9341-1F3E70FD1CF5}" type="parTrans" cxnId="{883A15CD-5C8E-48C6-A15C-98D677A8ADFE}">
      <dgm:prSet/>
      <dgm:spPr/>
      <dgm:t>
        <a:bodyPr/>
        <a:lstStyle/>
        <a:p>
          <a:endParaRPr lang="en-US"/>
        </a:p>
      </dgm:t>
    </dgm:pt>
    <dgm:pt modelId="{7640F4D6-0B8A-43AB-8A5D-2A05CD5AAEC9}" type="sibTrans" cxnId="{883A15CD-5C8E-48C6-A15C-98D677A8ADFE}">
      <dgm:prSet/>
      <dgm:spPr/>
      <dgm:t>
        <a:bodyPr/>
        <a:lstStyle/>
        <a:p>
          <a:endParaRPr lang="en-US"/>
        </a:p>
      </dgm:t>
    </dgm:pt>
    <dgm:pt modelId="{F1497244-1AFB-4304-BD04-7C1463231A90}">
      <dgm:prSet phldrT="[Text]"/>
      <dgm:spPr/>
      <dgm:t>
        <a:bodyPr/>
        <a:lstStyle/>
        <a:p>
          <a:r>
            <a:rPr lang="en-US"/>
            <a:t>October 25, 2021</a:t>
          </a:r>
        </a:p>
      </dgm:t>
    </dgm:pt>
    <dgm:pt modelId="{1A0035A0-870E-4C31-88D4-F35243E6E9F3}" type="parTrans" cxnId="{D21C1782-DE8F-4D93-9A5F-E965048031A4}">
      <dgm:prSet/>
      <dgm:spPr/>
      <dgm:t>
        <a:bodyPr/>
        <a:lstStyle/>
        <a:p>
          <a:endParaRPr lang="en-US"/>
        </a:p>
      </dgm:t>
    </dgm:pt>
    <dgm:pt modelId="{702EC184-1CAF-4747-BC0F-18028D1FB13D}" type="sibTrans" cxnId="{D21C1782-DE8F-4D93-9A5F-E965048031A4}">
      <dgm:prSet/>
      <dgm:spPr/>
      <dgm:t>
        <a:bodyPr/>
        <a:lstStyle/>
        <a:p>
          <a:endParaRPr lang="en-US"/>
        </a:p>
      </dgm:t>
    </dgm:pt>
    <dgm:pt modelId="{87D1352F-4D0B-4D18-AFDF-69C2585C01BB}">
      <dgm:prSet phldrT="[Text]"/>
      <dgm:spPr/>
      <dgm:t>
        <a:bodyPr/>
        <a:lstStyle/>
        <a:p>
          <a:r>
            <a:rPr lang="en-US"/>
            <a:t>Construction</a:t>
          </a:r>
        </a:p>
      </dgm:t>
    </dgm:pt>
    <dgm:pt modelId="{BE341356-9033-43F5-908D-60ABCCAB979B}" type="parTrans" cxnId="{8DE91037-F52F-4AE9-9B95-1D181A6F04FE}">
      <dgm:prSet/>
      <dgm:spPr/>
      <dgm:t>
        <a:bodyPr/>
        <a:lstStyle/>
        <a:p>
          <a:endParaRPr lang="en-US"/>
        </a:p>
      </dgm:t>
    </dgm:pt>
    <dgm:pt modelId="{CCCFE779-F402-49BB-AEDD-B1F3BD33E871}" type="sibTrans" cxnId="{8DE91037-F52F-4AE9-9B95-1D181A6F04FE}">
      <dgm:prSet/>
      <dgm:spPr/>
      <dgm:t>
        <a:bodyPr/>
        <a:lstStyle/>
        <a:p>
          <a:endParaRPr lang="en-US"/>
        </a:p>
      </dgm:t>
    </dgm:pt>
    <dgm:pt modelId="{CD0639D7-1F11-49DE-AAA8-E59EA70099A6}">
      <dgm:prSet phldrT="[Text]"/>
      <dgm:spPr/>
      <dgm:t>
        <a:bodyPr/>
        <a:lstStyle/>
        <a:p>
          <a:r>
            <a:rPr lang="en-US"/>
            <a:t>October 2021 - Spring 2022</a:t>
          </a:r>
        </a:p>
      </dgm:t>
    </dgm:pt>
    <dgm:pt modelId="{B5DF5065-782F-429F-8A88-E92C729DAAEE}" type="parTrans" cxnId="{27AE5CF8-3C17-4653-8136-09B8CD46CD18}">
      <dgm:prSet/>
      <dgm:spPr/>
      <dgm:t>
        <a:bodyPr/>
        <a:lstStyle/>
        <a:p>
          <a:endParaRPr lang="en-US"/>
        </a:p>
      </dgm:t>
    </dgm:pt>
    <dgm:pt modelId="{BBAF2B5E-E3A5-43C4-BE7E-721263F4E2FD}" type="sibTrans" cxnId="{27AE5CF8-3C17-4653-8136-09B8CD46CD18}">
      <dgm:prSet/>
      <dgm:spPr/>
      <dgm:t>
        <a:bodyPr/>
        <a:lstStyle/>
        <a:p>
          <a:endParaRPr lang="en-US"/>
        </a:p>
      </dgm:t>
    </dgm:pt>
    <dgm:pt modelId="{D9D7C45A-DBF3-4362-91FE-F83811E26AE2}">
      <dgm:prSet phldrT="[Text]"/>
      <dgm:spPr/>
      <dgm:t>
        <a:bodyPr/>
        <a:lstStyle/>
        <a:p>
          <a:r>
            <a:rPr lang="en-US"/>
            <a:t>Lakeview Re-opens </a:t>
          </a:r>
        </a:p>
        <a:p>
          <a:r>
            <a:rPr lang="en-US"/>
            <a:t>(9 holes)</a:t>
          </a:r>
        </a:p>
      </dgm:t>
    </dgm:pt>
    <dgm:pt modelId="{6468BFC6-9BF1-4F5B-BED2-C91CBCC5247D}" type="parTrans" cxnId="{D16032E7-45E5-4677-8639-7C8EF52EB7F4}">
      <dgm:prSet/>
      <dgm:spPr/>
      <dgm:t>
        <a:bodyPr/>
        <a:lstStyle/>
        <a:p>
          <a:endParaRPr lang="en-US"/>
        </a:p>
      </dgm:t>
    </dgm:pt>
    <dgm:pt modelId="{CF363B74-AB2F-418C-9C9D-3E802B63FABB}" type="sibTrans" cxnId="{D16032E7-45E5-4677-8639-7C8EF52EB7F4}">
      <dgm:prSet/>
      <dgm:spPr/>
      <dgm:t>
        <a:bodyPr/>
        <a:lstStyle/>
        <a:p>
          <a:endParaRPr lang="en-US"/>
        </a:p>
      </dgm:t>
    </dgm:pt>
    <dgm:pt modelId="{994FADA0-18B4-40B8-AD81-9244B3B88478}">
      <dgm:prSet phldrT="[Text]"/>
      <dgm:spPr/>
      <dgm:t>
        <a:bodyPr/>
        <a:lstStyle/>
        <a:p>
          <a:r>
            <a:rPr lang="en-US"/>
            <a:t>June 20th, 2022 (weather permitting)</a:t>
          </a:r>
        </a:p>
      </dgm:t>
    </dgm:pt>
    <dgm:pt modelId="{0704E7E9-73FB-4E12-AC81-AA0A339EA9F9}" type="parTrans" cxnId="{FAD67190-C291-4565-986F-269BCAAD4041}">
      <dgm:prSet/>
      <dgm:spPr/>
      <dgm:t>
        <a:bodyPr/>
        <a:lstStyle/>
        <a:p>
          <a:endParaRPr lang="en-US"/>
        </a:p>
      </dgm:t>
    </dgm:pt>
    <dgm:pt modelId="{92ABFF58-51AE-4292-A0B1-8FC9F012FDB6}" type="sibTrans" cxnId="{FAD67190-C291-4565-986F-269BCAAD4041}">
      <dgm:prSet/>
      <dgm:spPr/>
      <dgm:t>
        <a:bodyPr/>
        <a:lstStyle/>
        <a:p>
          <a:endParaRPr lang="en-US"/>
        </a:p>
      </dgm:t>
    </dgm:pt>
    <dgm:pt modelId="{11D4BF0B-09ED-4CE3-9780-CE569148BA12}">
      <dgm:prSet phldrT="[Text]"/>
      <dgm:spPr/>
      <dgm:t>
        <a:bodyPr/>
        <a:lstStyle/>
        <a:p>
          <a:r>
            <a:rPr lang="en-US"/>
            <a:t>Construction completed</a:t>
          </a:r>
        </a:p>
      </dgm:t>
    </dgm:pt>
    <dgm:pt modelId="{6BBBC23C-37F8-4906-8FB0-CC255BACAFF1}" type="parTrans" cxnId="{C9F8971C-D966-44DD-BCC6-AD3DA3AE7D31}">
      <dgm:prSet/>
      <dgm:spPr/>
      <dgm:t>
        <a:bodyPr/>
        <a:lstStyle/>
        <a:p>
          <a:endParaRPr lang="en-US"/>
        </a:p>
      </dgm:t>
    </dgm:pt>
    <dgm:pt modelId="{41D92874-8615-4BC4-8710-B51FF5260CDB}" type="sibTrans" cxnId="{C9F8971C-D966-44DD-BCC6-AD3DA3AE7D31}">
      <dgm:prSet/>
      <dgm:spPr/>
      <dgm:t>
        <a:bodyPr/>
        <a:lstStyle/>
        <a:p>
          <a:endParaRPr lang="en-US"/>
        </a:p>
      </dgm:t>
    </dgm:pt>
    <dgm:pt modelId="{68816E94-1AD4-4401-8CDC-5E10C2331110}">
      <dgm:prSet phldrT="[Text]"/>
      <dgm:spPr/>
      <dgm:t>
        <a:bodyPr/>
        <a:lstStyle/>
        <a:p>
          <a:r>
            <a:rPr lang="en-US"/>
            <a:t>July 15th, 2022 (weather permitting)</a:t>
          </a:r>
        </a:p>
      </dgm:t>
    </dgm:pt>
    <dgm:pt modelId="{E7DBBF5B-A76A-45ED-8E96-1E219280188C}" type="parTrans" cxnId="{DAD89C3F-DAEA-4077-8FBC-55322DE07002}">
      <dgm:prSet/>
      <dgm:spPr/>
      <dgm:t>
        <a:bodyPr/>
        <a:lstStyle/>
        <a:p>
          <a:endParaRPr lang="en-US"/>
        </a:p>
      </dgm:t>
    </dgm:pt>
    <dgm:pt modelId="{4CDFD45F-A85F-453B-89EA-D1426B7C74F7}" type="sibTrans" cxnId="{DAD89C3F-DAEA-4077-8FBC-55322DE07002}">
      <dgm:prSet/>
      <dgm:spPr/>
      <dgm:t>
        <a:bodyPr/>
        <a:lstStyle/>
        <a:p>
          <a:endParaRPr lang="en-US"/>
        </a:p>
      </dgm:t>
    </dgm:pt>
    <dgm:pt modelId="{D27EF5DE-BEC0-400E-851C-2A0E225B983D}">
      <dgm:prSet phldrT="[Text]"/>
      <dgm:spPr/>
      <dgm:t>
        <a:bodyPr/>
        <a:lstStyle/>
        <a:p>
          <a:r>
            <a:rPr lang="en-US"/>
            <a:t>18 holes Re-open</a:t>
          </a:r>
        </a:p>
      </dgm:t>
    </dgm:pt>
    <dgm:pt modelId="{15224C65-F46B-4BF3-A68C-D53CDA20FCB7}" type="parTrans" cxnId="{A32854B5-09A8-4E6F-94BA-2A0CE9140070}">
      <dgm:prSet/>
      <dgm:spPr/>
      <dgm:t>
        <a:bodyPr/>
        <a:lstStyle/>
        <a:p>
          <a:endParaRPr lang="en-US"/>
        </a:p>
      </dgm:t>
    </dgm:pt>
    <dgm:pt modelId="{D29E890D-4EEA-445A-A12A-3BE1D03EDF52}" type="sibTrans" cxnId="{A32854B5-09A8-4E6F-94BA-2A0CE9140070}">
      <dgm:prSet/>
      <dgm:spPr/>
      <dgm:t>
        <a:bodyPr/>
        <a:lstStyle/>
        <a:p>
          <a:endParaRPr lang="en-US"/>
        </a:p>
      </dgm:t>
    </dgm:pt>
    <dgm:pt modelId="{171D94C2-A7DC-4320-929F-A62C8D182F0A}">
      <dgm:prSet phldrT="[Text]"/>
      <dgm:spPr/>
      <dgm:t>
        <a:bodyPr/>
        <a:lstStyle/>
        <a:p>
          <a:r>
            <a:rPr lang="en-US"/>
            <a:t>July 15th,  2022</a:t>
          </a:r>
        </a:p>
      </dgm:t>
    </dgm:pt>
    <dgm:pt modelId="{CEBA02E2-5D67-4180-96A1-2F2BEB9FE552}" type="parTrans" cxnId="{9281F8C0-3AAB-48AD-9AB6-30E8EFD949D7}">
      <dgm:prSet/>
      <dgm:spPr/>
      <dgm:t>
        <a:bodyPr/>
        <a:lstStyle/>
        <a:p>
          <a:endParaRPr lang="en-US"/>
        </a:p>
      </dgm:t>
    </dgm:pt>
    <dgm:pt modelId="{81FC2BC2-B45B-433B-B5D2-25E79D531139}" type="sibTrans" cxnId="{9281F8C0-3AAB-48AD-9AB6-30E8EFD949D7}">
      <dgm:prSet/>
      <dgm:spPr/>
      <dgm:t>
        <a:bodyPr/>
        <a:lstStyle/>
        <a:p>
          <a:endParaRPr lang="en-US"/>
        </a:p>
      </dgm:t>
    </dgm:pt>
    <dgm:pt modelId="{3F204184-2389-435C-A493-4DB15983BFBE}" type="pres">
      <dgm:prSet presAssocID="{4183443D-EB17-48D0-BE59-4313AC338752}" presName="Name0" presStyleCnt="0">
        <dgm:presLayoutVars>
          <dgm:dir/>
          <dgm:resizeHandles val="exact"/>
        </dgm:presLayoutVars>
      </dgm:prSet>
      <dgm:spPr/>
    </dgm:pt>
    <dgm:pt modelId="{A3A1E8B3-57D0-4082-A7FC-FD17E58E0B47}" type="pres">
      <dgm:prSet presAssocID="{4907DEC8-DB2F-4B49-9E5C-468835E61CE4}" presName="composite" presStyleCnt="0"/>
      <dgm:spPr/>
    </dgm:pt>
    <dgm:pt modelId="{5DB39738-CBDC-43D3-87CB-D2EC54597D6C}" type="pres">
      <dgm:prSet presAssocID="{4907DEC8-DB2F-4B49-9E5C-468835E61CE4}" presName="bgChev" presStyleLbl="node1" presStyleIdx="0" presStyleCnt="5"/>
      <dgm:spPr/>
    </dgm:pt>
    <dgm:pt modelId="{E6D3CE15-997B-4DB3-B0EA-899E294B3CA2}" type="pres">
      <dgm:prSet presAssocID="{4907DEC8-DB2F-4B49-9E5C-468835E61CE4}" presName="txNode" presStyleLbl="fgAcc1" presStyleIdx="0" presStyleCnt="5">
        <dgm:presLayoutVars>
          <dgm:bulletEnabled val="1"/>
        </dgm:presLayoutVars>
      </dgm:prSet>
      <dgm:spPr/>
      <dgm:t>
        <a:bodyPr/>
        <a:lstStyle/>
        <a:p>
          <a:endParaRPr lang="en-US"/>
        </a:p>
      </dgm:t>
    </dgm:pt>
    <dgm:pt modelId="{D60D0999-B250-480F-BD80-487696BE74A4}" type="pres">
      <dgm:prSet presAssocID="{7640F4D6-0B8A-43AB-8A5D-2A05CD5AAEC9}" presName="compositeSpace" presStyleCnt="0"/>
      <dgm:spPr/>
    </dgm:pt>
    <dgm:pt modelId="{1171CB4D-D0AB-44E6-B213-5763542C33A5}" type="pres">
      <dgm:prSet presAssocID="{87D1352F-4D0B-4D18-AFDF-69C2585C01BB}" presName="composite" presStyleCnt="0"/>
      <dgm:spPr/>
    </dgm:pt>
    <dgm:pt modelId="{A870360F-998D-40ED-96D3-980633214BFE}" type="pres">
      <dgm:prSet presAssocID="{87D1352F-4D0B-4D18-AFDF-69C2585C01BB}" presName="bgChev" presStyleLbl="node1" presStyleIdx="1" presStyleCnt="5"/>
      <dgm:spPr/>
    </dgm:pt>
    <dgm:pt modelId="{AA6113A1-0E73-4E7C-9DF1-D6DA384F72BF}" type="pres">
      <dgm:prSet presAssocID="{87D1352F-4D0B-4D18-AFDF-69C2585C01BB}" presName="txNode" presStyleLbl="fgAcc1" presStyleIdx="1" presStyleCnt="5">
        <dgm:presLayoutVars>
          <dgm:bulletEnabled val="1"/>
        </dgm:presLayoutVars>
      </dgm:prSet>
      <dgm:spPr/>
      <dgm:t>
        <a:bodyPr/>
        <a:lstStyle/>
        <a:p>
          <a:endParaRPr lang="en-US"/>
        </a:p>
      </dgm:t>
    </dgm:pt>
    <dgm:pt modelId="{1DCE0A89-3BDD-4A36-8799-C20D5F4C4F43}" type="pres">
      <dgm:prSet presAssocID="{CCCFE779-F402-49BB-AEDD-B1F3BD33E871}" presName="compositeSpace" presStyleCnt="0"/>
      <dgm:spPr/>
    </dgm:pt>
    <dgm:pt modelId="{928CF8F6-D144-4976-81E4-E527D334D54A}" type="pres">
      <dgm:prSet presAssocID="{D9D7C45A-DBF3-4362-91FE-F83811E26AE2}" presName="composite" presStyleCnt="0"/>
      <dgm:spPr/>
    </dgm:pt>
    <dgm:pt modelId="{774EE335-C895-4FB7-9576-9FE3A333E5EB}" type="pres">
      <dgm:prSet presAssocID="{D9D7C45A-DBF3-4362-91FE-F83811E26AE2}" presName="bgChev" presStyleLbl="node1" presStyleIdx="2" presStyleCnt="5"/>
      <dgm:spPr/>
    </dgm:pt>
    <dgm:pt modelId="{EBBFAC17-0EB7-4BB4-BF3E-0695A11EB14F}" type="pres">
      <dgm:prSet presAssocID="{D9D7C45A-DBF3-4362-91FE-F83811E26AE2}" presName="txNode" presStyleLbl="fgAcc1" presStyleIdx="2" presStyleCnt="5">
        <dgm:presLayoutVars>
          <dgm:bulletEnabled val="1"/>
        </dgm:presLayoutVars>
      </dgm:prSet>
      <dgm:spPr/>
      <dgm:t>
        <a:bodyPr/>
        <a:lstStyle/>
        <a:p>
          <a:endParaRPr lang="en-US"/>
        </a:p>
      </dgm:t>
    </dgm:pt>
    <dgm:pt modelId="{285D575F-34ED-4EDA-831C-41BCD824C053}" type="pres">
      <dgm:prSet presAssocID="{CF363B74-AB2F-418C-9C9D-3E802B63FABB}" presName="compositeSpace" presStyleCnt="0"/>
      <dgm:spPr/>
    </dgm:pt>
    <dgm:pt modelId="{48E8EA6C-B747-443B-99ED-4D37FED1F002}" type="pres">
      <dgm:prSet presAssocID="{11D4BF0B-09ED-4CE3-9780-CE569148BA12}" presName="composite" presStyleCnt="0"/>
      <dgm:spPr/>
    </dgm:pt>
    <dgm:pt modelId="{9994ACE4-3BD8-4852-9FBE-1FC511110629}" type="pres">
      <dgm:prSet presAssocID="{11D4BF0B-09ED-4CE3-9780-CE569148BA12}" presName="bgChev" presStyleLbl="node1" presStyleIdx="3" presStyleCnt="5"/>
      <dgm:spPr/>
    </dgm:pt>
    <dgm:pt modelId="{E26ABAA8-9B63-4A21-A5FE-52FF05341D2C}" type="pres">
      <dgm:prSet presAssocID="{11D4BF0B-09ED-4CE3-9780-CE569148BA12}" presName="txNode" presStyleLbl="fgAcc1" presStyleIdx="3" presStyleCnt="5">
        <dgm:presLayoutVars>
          <dgm:bulletEnabled val="1"/>
        </dgm:presLayoutVars>
      </dgm:prSet>
      <dgm:spPr/>
      <dgm:t>
        <a:bodyPr/>
        <a:lstStyle/>
        <a:p>
          <a:endParaRPr lang="en-US"/>
        </a:p>
      </dgm:t>
    </dgm:pt>
    <dgm:pt modelId="{56D37C8C-219B-4F6C-931D-EEDB88ADD2CD}" type="pres">
      <dgm:prSet presAssocID="{41D92874-8615-4BC4-8710-B51FF5260CDB}" presName="compositeSpace" presStyleCnt="0"/>
      <dgm:spPr/>
    </dgm:pt>
    <dgm:pt modelId="{C4839AF6-3BE7-470B-8AC1-D1ACFF2786D3}" type="pres">
      <dgm:prSet presAssocID="{D27EF5DE-BEC0-400E-851C-2A0E225B983D}" presName="composite" presStyleCnt="0"/>
      <dgm:spPr/>
    </dgm:pt>
    <dgm:pt modelId="{64582C9E-11A9-4FE2-A277-50A61419B5DF}" type="pres">
      <dgm:prSet presAssocID="{D27EF5DE-BEC0-400E-851C-2A0E225B983D}" presName="bgChev" presStyleLbl="node1" presStyleIdx="4" presStyleCnt="5"/>
      <dgm:spPr/>
    </dgm:pt>
    <dgm:pt modelId="{15815AD8-3EAE-4F43-B04A-54E5C345E8E0}" type="pres">
      <dgm:prSet presAssocID="{D27EF5DE-BEC0-400E-851C-2A0E225B983D}" presName="txNode" presStyleLbl="fgAcc1" presStyleIdx="4" presStyleCnt="5">
        <dgm:presLayoutVars>
          <dgm:bulletEnabled val="1"/>
        </dgm:presLayoutVars>
      </dgm:prSet>
      <dgm:spPr/>
      <dgm:t>
        <a:bodyPr/>
        <a:lstStyle/>
        <a:p>
          <a:endParaRPr lang="en-US"/>
        </a:p>
      </dgm:t>
    </dgm:pt>
  </dgm:ptLst>
  <dgm:cxnLst>
    <dgm:cxn modelId="{D16032E7-45E5-4677-8639-7C8EF52EB7F4}" srcId="{4183443D-EB17-48D0-BE59-4313AC338752}" destId="{D9D7C45A-DBF3-4362-91FE-F83811E26AE2}" srcOrd="2" destOrd="0" parTransId="{6468BFC6-9BF1-4F5B-BED2-C91CBCC5247D}" sibTransId="{CF363B74-AB2F-418C-9C9D-3E802B63FABB}"/>
    <dgm:cxn modelId="{278B38AE-CF62-43AA-A4D5-C0D493613AB5}" type="presOf" srcId="{CD0639D7-1F11-49DE-AAA8-E59EA70099A6}" destId="{AA6113A1-0E73-4E7C-9DF1-D6DA384F72BF}" srcOrd="0" destOrd="1" presId="urn:microsoft.com/office/officeart/2005/8/layout/chevronAccent+Icon"/>
    <dgm:cxn modelId="{EAB1C366-2927-47C1-8CA9-1A92A01EEDBF}" type="presOf" srcId="{4907DEC8-DB2F-4B49-9E5C-468835E61CE4}" destId="{E6D3CE15-997B-4DB3-B0EA-899E294B3CA2}" srcOrd="0" destOrd="0" presId="urn:microsoft.com/office/officeart/2005/8/layout/chevronAccent+Icon"/>
    <dgm:cxn modelId="{DB0F5B7B-198E-43F2-AF6F-0253395B717D}" type="presOf" srcId="{68816E94-1AD4-4401-8CDC-5E10C2331110}" destId="{E26ABAA8-9B63-4A21-A5FE-52FF05341D2C}" srcOrd="0" destOrd="1" presId="urn:microsoft.com/office/officeart/2005/8/layout/chevronAccent+Icon"/>
    <dgm:cxn modelId="{C9F8971C-D966-44DD-BCC6-AD3DA3AE7D31}" srcId="{4183443D-EB17-48D0-BE59-4313AC338752}" destId="{11D4BF0B-09ED-4CE3-9780-CE569148BA12}" srcOrd="3" destOrd="0" parTransId="{6BBBC23C-37F8-4906-8FB0-CC255BACAFF1}" sibTransId="{41D92874-8615-4BC4-8710-B51FF5260CDB}"/>
    <dgm:cxn modelId="{F2AB153D-704F-4776-AB4A-B9BE8E7D3C88}" type="presOf" srcId="{F1497244-1AFB-4304-BD04-7C1463231A90}" destId="{E6D3CE15-997B-4DB3-B0EA-899E294B3CA2}" srcOrd="0" destOrd="1" presId="urn:microsoft.com/office/officeart/2005/8/layout/chevronAccent+Icon"/>
    <dgm:cxn modelId="{5DDF1F93-45DD-4EC3-9975-15BE0CCFC55F}" type="presOf" srcId="{994FADA0-18B4-40B8-AD81-9244B3B88478}" destId="{EBBFAC17-0EB7-4BB4-BF3E-0695A11EB14F}" srcOrd="0" destOrd="1" presId="urn:microsoft.com/office/officeart/2005/8/layout/chevronAccent+Icon"/>
    <dgm:cxn modelId="{27AE5CF8-3C17-4653-8136-09B8CD46CD18}" srcId="{87D1352F-4D0B-4D18-AFDF-69C2585C01BB}" destId="{CD0639D7-1F11-49DE-AAA8-E59EA70099A6}" srcOrd="0" destOrd="0" parTransId="{B5DF5065-782F-429F-8A88-E92C729DAAEE}" sibTransId="{BBAF2B5E-E3A5-43C4-BE7E-721263F4E2FD}"/>
    <dgm:cxn modelId="{FAD67190-C291-4565-986F-269BCAAD4041}" srcId="{D9D7C45A-DBF3-4362-91FE-F83811E26AE2}" destId="{994FADA0-18B4-40B8-AD81-9244B3B88478}" srcOrd="0" destOrd="0" parTransId="{0704E7E9-73FB-4E12-AC81-AA0A339EA9F9}" sibTransId="{92ABFF58-51AE-4292-A0B1-8FC9F012FDB6}"/>
    <dgm:cxn modelId="{D21C1782-DE8F-4D93-9A5F-E965048031A4}" srcId="{4907DEC8-DB2F-4B49-9E5C-468835E61CE4}" destId="{F1497244-1AFB-4304-BD04-7C1463231A90}" srcOrd="0" destOrd="0" parTransId="{1A0035A0-870E-4C31-88D4-F35243E6E9F3}" sibTransId="{702EC184-1CAF-4747-BC0F-18028D1FB13D}"/>
    <dgm:cxn modelId="{C4B80FC5-8FD3-4AD6-9B9B-E6B4663FA8F3}" type="presOf" srcId="{D27EF5DE-BEC0-400E-851C-2A0E225B983D}" destId="{15815AD8-3EAE-4F43-B04A-54E5C345E8E0}" srcOrd="0" destOrd="0" presId="urn:microsoft.com/office/officeart/2005/8/layout/chevronAccent+Icon"/>
    <dgm:cxn modelId="{3DA13138-5525-4919-938C-994A20A301CC}" type="presOf" srcId="{171D94C2-A7DC-4320-929F-A62C8D182F0A}" destId="{15815AD8-3EAE-4F43-B04A-54E5C345E8E0}" srcOrd="0" destOrd="1" presId="urn:microsoft.com/office/officeart/2005/8/layout/chevronAccent+Icon"/>
    <dgm:cxn modelId="{A32854B5-09A8-4E6F-94BA-2A0CE9140070}" srcId="{4183443D-EB17-48D0-BE59-4313AC338752}" destId="{D27EF5DE-BEC0-400E-851C-2A0E225B983D}" srcOrd="4" destOrd="0" parTransId="{15224C65-F46B-4BF3-A68C-D53CDA20FCB7}" sibTransId="{D29E890D-4EEA-445A-A12A-3BE1D03EDF52}"/>
    <dgm:cxn modelId="{B2590374-A3AB-493B-A906-D9049D11BB63}" type="presOf" srcId="{D9D7C45A-DBF3-4362-91FE-F83811E26AE2}" destId="{EBBFAC17-0EB7-4BB4-BF3E-0695A11EB14F}" srcOrd="0" destOrd="0" presId="urn:microsoft.com/office/officeart/2005/8/layout/chevronAccent+Icon"/>
    <dgm:cxn modelId="{7F8827EE-CE65-4748-B7C2-165317673CCF}" type="presOf" srcId="{87D1352F-4D0B-4D18-AFDF-69C2585C01BB}" destId="{AA6113A1-0E73-4E7C-9DF1-D6DA384F72BF}" srcOrd="0" destOrd="0" presId="urn:microsoft.com/office/officeart/2005/8/layout/chevronAccent+Icon"/>
    <dgm:cxn modelId="{DAD89C3F-DAEA-4077-8FBC-55322DE07002}" srcId="{11D4BF0B-09ED-4CE3-9780-CE569148BA12}" destId="{68816E94-1AD4-4401-8CDC-5E10C2331110}" srcOrd="0" destOrd="0" parTransId="{E7DBBF5B-A76A-45ED-8E96-1E219280188C}" sibTransId="{4CDFD45F-A85F-453B-89EA-D1426B7C74F7}"/>
    <dgm:cxn modelId="{9281F8C0-3AAB-48AD-9AB6-30E8EFD949D7}" srcId="{D27EF5DE-BEC0-400E-851C-2A0E225B983D}" destId="{171D94C2-A7DC-4320-929F-A62C8D182F0A}" srcOrd="0" destOrd="0" parTransId="{CEBA02E2-5D67-4180-96A1-2F2BEB9FE552}" sibTransId="{81FC2BC2-B45B-433B-B5D2-25E79D531139}"/>
    <dgm:cxn modelId="{52A887CD-3E4A-4C7A-9969-2A086D213E1A}" type="presOf" srcId="{4183443D-EB17-48D0-BE59-4313AC338752}" destId="{3F204184-2389-435C-A493-4DB15983BFBE}" srcOrd="0" destOrd="0" presId="urn:microsoft.com/office/officeart/2005/8/layout/chevronAccent+Icon"/>
    <dgm:cxn modelId="{883A15CD-5C8E-48C6-A15C-98D677A8ADFE}" srcId="{4183443D-EB17-48D0-BE59-4313AC338752}" destId="{4907DEC8-DB2F-4B49-9E5C-468835E61CE4}" srcOrd="0" destOrd="0" parTransId="{8F31066D-E30D-4DC3-9341-1F3E70FD1CF5}" sibTransId="{7640F4D6-0B8A-43AB-8A5D-2A05CD5AAEC9}"/>
    <dgm:cxn modelId="{0BEC2C57-2C33-48FA-B09C-A94B07C1A73B}" type="presOf" srcId="{11D4BF0B-09ED-4CE3-9780-CE569148BA12}" destId="{E26ABAA8-9B63-4A21-A5FE-52FF05341D2C}" srcOrd="0" destOrd="0" presId="urn:microsoft.com/office/officeart/2005/8/layout/chevronAccent+Icon"/>
    <dgm:cxn modelId="{8DE91037-F52F-4AE9-9B95-1D181A6F04FE}" srcId="{4183443D-EB17-48D0-BE59-4313AC338752}" destId="{87D1352F-4D0B-4D18-AFDF-69C2585C01BB}" srcOrd="1" destOrd="0" parTransId="{BE341356-9033-43F5-908D-60ABCCAB979B}" sibTransId="{CCCFE779-F402-49BB-AEDD-B1F3BD33E871}"/>
    <dgm:cxn modelId="{D58AB89B-AE86-44E7-A2A9-7A8218CBB603}" type="presParOf" srcId="{3F204184-2389-435C-A493-4DB15983BFBE}" destId="{A3A1E8B3-57D0-4082-A7FC-FD17E58E0B47}" srcOrd="0" destOrd="0" presId="urn:microsoft.com/office/officeart/2005/8/layout/chevronAccent+Icon"/>
    <dgm:cxn modelId="{76E8CC46-2C7E-4B77-918E-1DF2B4529943}" type="presParOf" srcId="{A3A1E8B3-57D0-4082-A7FC-FD17E58E0B47}" destId="{5DB39738-CBDC-43D3-87CB-D2EC54597D6C}" srcOrd="0" destOrd="0" presId="urn:microsoft.com/office/officeart/2005/8/layout/chevronAccent+Icon"/>
    <dgm:cxn modelId="{6877AE5E-0005-41F8-AFB6-8A1CD588A2D0}" type="presParOf" srcId="{A3A1E8B3-57D0-4082-A7FC-FD17E58E0B47}" destId="{E6D3CE15-997B-4DB3-B0EA-899E294B3CA2}" srcOrd="1" destOrd="0" presId="urn:microsoft.com/office/officeart/2005/8/layout/chevronAccent+Icon"/>
    <dgm:cxn modelId="{4AB19046-DC7B-48AB-8CBE-CC8DD83FAD14}" type="presParOf" srcId="{3F204184-2389-435C-A493-4DB15983BFBE}" destId="{D60D0999-B250-480F-BD80-487696BE74A4}" srcOrd="1" destOrd="0" presId="urn:microsoft.com/office/officeart/2005/8/layout/chevronAccent+Icon"/>
    <dgm:cxn modelId="{4C78E59F-FE55-4C52-8C42-88388BF6FB55}" type="presParOf" srcId="{3F204184-2389-435C-A493-4DB15983BFBE}" destId="{1171CB4D-D0AB-44E6-B213-5763542C33A5}" srcOrd="2" destOrd="0" presId="urn:microsoft.com/office/officeart/2005/8/layout/chevronAccent+Icon"/>
    <dgm:cxn modelId="{6504AC1A-E92C-4948-B25F-6E614A119EB3}" type="presParOf" srcId="{1171CB4D-D0AB-44E6-B213-5763542C33A5}" destId="{A870360F-998D-40ED-96D3-980633214BFE}" srcOrd="0" destOrd="0" presId="urn:microsoft.com/office/officeart/2005/8/layout/chevronAccent+Icon"/>
    <dgm:cxn modelId="{E153938E-5290-40D0-8589-B1DC92DEB0CE}" type="presParOf" srcId="{1171CB4D-D0AB-44E6-B213-5763542C33A5}" destId="{AA6113A1-0E73-4E7C-9DF1-D6DA384F72BF}" srcOrd="1" destOrd="0" presId="urn:microsoft.com/office/officeart/2005/8/layout/chevronAccent+Icon"/>
    <dgm:cxn modelId="{1169B4AE-9D27-47D9-8204-1E84293E08ED}" type="presParOf" srcId="{3F204184-2389-435C-A493-4DB15983BFBE}" destId="{1DCE0A89-3BDD-4A36-8799-C20D5F4C4F43}" srcOrd="3" destOrd="0" presId="urn:microsoft.com/office/officeart/2005/8/layout/chevronAccent+Icon"/>
    <dgm:cxn modelId="{32612951-2981-4271-8FBE-D6E598E977AE}" type="presParOf" srcId="{3F204184-2389-435C-A493-4DB15983BFBE}" destId="{928CF8F6-D144-4976-81E4-E527D334D54A}" srcOrd="4" destOrd="0" presId="urn:microsoft.com/office/officeart/2005/8/layout/chevronAccent+Icon"/>
    <dgm:cxn modelId="{2BAF1874-7574-40C2-A296-22A2D192D760}" type="presParOf" srcId="{928CF8F6-D144-4976-81E4-E527D334D54A}" destId="{774EE335-C895-4FB7-9576-9FE3A333E5EB}" srcOrd="0" destOrd="0" presId="urn:microsoft.com/office/officeart/2005/8/layout/chevronAccent+Icon"/>
    <dgm:cxn modelId="{67AC2B06-FA85-461B-88E6-0196BA3411E8}" type="presParOf" srcId="{928CF8F6-D144-4976-81E4-E527D334D54A}" destId="{EBBFAC17-0EB7-4BB4-BF3E-0695A11EB14F}" srcOrd="1" destOrd="0" presId="urn:microsoft.com/office/officeart/2005/8/layout/chevronAccent+Icon"/>
    <dgm:cxn modelId="{D506E8F3-46CF-438E-850F-17D0813CBEDC}" type="presParOf" srcId="{3F204184-2389-435C-A493-4DB15983BFBE}" destId="{285D575F-34ED-4EDA-831C-41BCD824C053}" srcOrd="5" destOrd="0" presId="urn:microsoft.com/office/officeart/2005/8/layout/chevronAccent+Icon"/>
    <dgm:cxn modelId="{C805B522-1F2B-40E5-8878-C2557DB98A55}" type="presParOf" srcId="{3F204184-2389-435C-A493-4DB15983BFBE}" destId="{48E8EA6C-B747-443B-99ED-4D37FED1F002}" srcOrd="6" destOrd="0" presId="urn:microsoft.com/office/officeart/2005/8/layout/chevronAccent+Icon"/>
    <dgm:cxn modelId="{84EBA9EA-1114-4E44-81BD-9B71098C824B}" type="presParOf" srcId="{48E8EA6C-B747-443B-99ED-4D37FED1F002}" destId="{9994ACE4-3BD8-4852-9FBE-1FC511110629}" srcOrd="0" destOrd="0" presId="urn:microsoft.com/office/officeart/2005/8/layout/chevronAccent+Icon"/>
    <dgm:cxn modelId="{E685C8B0-1E31-46D6-A8A9-1ACD2DF04F73}" type="presParOf" srcId="{48E8EA6C-B747-443B-99ED-4D37FED1F002}" destId="{E26ABAA8-9B63-4A21-A5FE-52FF05341D2C}" srcOrd="1" destOrd="0" presId="urn:microsoft.com/office/officeart/2005/8/layout/chevronAccent+Icon"/>
    <dgm:cxn modelId="{9BD3E060-BE97-4C10-95E5-6BAA70EA7CE4}" type="presParOf" srcId="{3F204184-2389-435C-A493-4DB15983BFBE}" destId="{56D37C8C-219B-4F6C-931D-EEDB88ADD2CD}" srcOrd="7" destOrd="0" presId="urn:microsoft.com/office/officeart/2005/8/layout/chevronAccent+Icon"/>
    <dgm:cxn modelId="{2097F370-0F3A-472A-A43B-AE1EA4A46F23}" type="presParOf" srcId="{3F204184-2389-435C-A493-4DB15983BFBE}" destId="{C4839AF6-3BE7-470B-8AC1-D1ACFF2786D3}" srcOrd="8" destOrd="0" presId="urn:microsoft.com/office/officeart/2005/8/layout/chevronAccent+Icon"/>
    <dgm:cxn modelId="{DCFC0788-D6C4-453F-ACEE-6C3F6C5AF58D}" type="presParOf" srcId="{C4839AF6-3BE7-470B-8AC1-D1ACFF2786D3}" destId="{64582C9E-11A9-4FE2-A277-50A61419B5DF}" srcOrd="0" destOrd="0" presId="urn:microsoft.com/office/officeart/2005/8/layout/chevronAccent+Icon"/>
    <dgm:cxn modelId="{447468F9-4492-4720-8F31-712AC4C5C403}" type="presParOf" srcId="{C4839AF6-3BE7-470B-8AC1-D1ACFF2786D3}" destId="{15815AD8-3EAE-4F43-B04A-54E5C345E8E0}" srcOrd="1" destOrd="0" presId="urn:microsoft.com/office/officeart/2005/8/layout/chevronAccent+Icon"/>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B39738-CBDC-43D3-87CB-D2EC54597D6C}">
      <dsp:nvSpPr>
        <dsp:cNvPr id="0" name=""/>
        <dsp:cNvSpPr/>
      </dsp:nvSpPr>
      <dsp:spPr>
        <a:xfrm>
          <a:off x="1349" y="92805"/>
          <a:ext cx="1510444" cy="58303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D3CE15-997B-4DB3-B0EA-899E294B3CA2}">
      <dsp:nvSpPr>
        <dsp:cNvPr id="0" name=""/>
        <dsp:cNvSpPr/>
      </dsp:nvSpPr>
      <dsp:spPr>
        <a:xfrm>
          <a:off x="404134" y="238563"/>
          <a:ext cx="1275486" cy="583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l" defTabSz="311150">
            <a:lnSpc>
              <a:spcPct val="90000"/>
            </a:lnSpc>
            <a:spcBef>
              <a:spcPct val="0"/>
            </a:spcBef>
            <a:spcAft>
              <a:spcPct val="35000"/>
            </a:spcAft>
          </a:pPr>
          <a:r>
            <a:rPr lang="en-US" sz="700" kern="1200"/>
            <a:t>Course closure</a:t>
          </a:r>
        </a:p>
        <a:p>
          <a:pPr marL="57150" lvl="1" indent="-57150" algn="l" defTabSz="222250">
            <a:lnSpc>
              <a:spcPct val="90000"/>
            </a:lnSpc>
            <a:spcBef>
              <a:spcPct val="0"/>
            </a:spcBef>
            <a:spcAft>
              <a:spcPct val="15000"/>
            </a:spcAft>
            <a:buChar char="••"/>
          </a:pPr>
          <a:r>
            <a:rPr lang="en-US" sz="500" kern="1200"/>
            <a:t>October 25, 2021</a:t>
          </a:r>
        </a:p>
      </dsp:txBody>
      <dsp:txXfrm>
        <a:off x="421210" y="255639"/>
        <a:ext cx="1241334" cy="548879"/>
      </dsp:txXfrm>
    </dsp:sp>
    <dsp:sp modelId="{A870360F-998D-40ED-96D3-980633214BFE}">
      <dsp:nvSpPr>
        <dsp:cNvPr id="0" name=""/>
        <dsp:cNvSpPr/>
      </dsp:nvSpPr>
      <dsp:spPr>
        <a:xfrm>
          <a:off x="1726612" y="92805"/>
          <a:ext cx="1510444" cy="58303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6113A1-0E73-4E7C-9DF1-D6DA384F72BF}">
      <dsp:nvSpPr>
        <dsp:cNvPr id="0" name=""/>
        <dsp:cNvSpPr/>
      </dsp:nvSpPr>
      <dsp:spPr>
        <a:xfrm>
          <a:off x="2129398" y="238563"/>
          <a:ext cx="1275486" cy="583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l" defTabSz="311150">
            <a:lnSpc>
              <a:spcPct val="90000"/>
            </a:lnSpc>
            <a:spcBef>
              <a:spcPct val="0"/>
            </a:spcBef>
            <a:spcAft>
              <a:spcPct val="35000"/>
            </a:spcAft>
          </a:pPr>
          <a:r>
            <a:rPr lang="en-US" sz="700" kern="1200"/>
            <a:t>Construction</a:t>
          </a:r>
        </a:p>
        <a:p>
          <a:pPr marL="57150" lvl="1" indent="-57150" algn="l" defTabSz="222250">
            <a:lnSpc>
              <a:spcPct val="90000"/>
            </a:lnSpc>
            <a:spcBef>
              <a:spcPct val="0"/>
            </a:spcBef>
            <a:spcAft>
              <a:spcPct val="15000"/>
            </a:spcAft>
            <a:buChar char="••"/>
          </a:pPr>
          <a:r>
            <a:rPr lang="en-US" sz="500" kern="1200"/>
            <a:t>October 2021 - Spring 2022</a:t>
          </a:r>
        </a:p>
      </dsp:txBody>
      <dsp:txXfrm>
        <a:off x="2146474" y="255639"/>
        <a:ext cx="1241334" cy="548879"/>
      </dsp:txXfrm>
    </dsp:sp>
    <dsp:sp modelId="{774EE335-C895-4FB7-9576-9FE3A333E5EB}">
      <dsp:nvSpPr>
        <dsp:cNvPr id="0" name=""/>
        <dsp:cNvSpPr/>
      </dsp:nvSpPr>
      <dsp:spPr>
        <a:xfrm>
          <a:off x="3451876" y="92805"/>
          <a:ext cx="1510444" cy="58303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BFAC17-0EB7-4BB4-BF3E-0695A11EB14F}">
      <dsp:nvSpPr>
        <dsp:cNvPr id="0" name=""/>
        <dsp:cNvSpPr/>
      </dsp:nvSpPr>
      <dsp:spPr>
        <a:xfrm>
          <a:off x="3854661" y="238563"/>
          <a:ext cx="1275486" cy="583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l" defTabSz="311150">
            <a:lnSpc>
              <a:spcPct val="90000"/>
            </a:lnSpc>
            <a:spcBef>
              <a:spcPct val="0"/>
            </a:spcBef>
            <a:spcAft>
              <a:spcPct val="35000"/>
            </a:spcAft>
          </a:pPr>
          <a:r>
            <a:rPr lang="en-US" sz="700" kern="1200"/>
            <a:t>Lakeview Re-opens </a:t>
          </a:r>
        </a:p>
        <a:p>
          <a:pPr lvl="0" algn="l" defTabSz="311150">
            <a:lnSpc>
              <a:spcPct val="90000"/>
            </a:lnSpc>
            <a:spcBef>
              <a:spcPct val="0"/>
            </a:spcBef>
            <a:spcAft>
              <a:spcPct val="35000"/>
            </a:spcAft>
          </a:pPr>
          <a:r>
            <a:rPr lang="en-US" sz="700" kern="1200"/>
            <a:t>(9 holes)</a:t>
          </a:r>
        </a:p>
        <a:p>
          <a:pPr marL="57150" lvl="1" indent="-57150" algn="l" defTabSz="222250">
            <a:lnSpc>
              <a:spcPct val="90000"/>
            </a:lnSpc>
            <a:spcBef>
              <a:spcPct val="0"/>
            </a:spcBef>
            <a:spcAft>
              <a:spcPct val="15000"/>
            </a:spcAft>
            <a:buChar char="••"/>
          </a:pPr>
          <a:r>
            <a:rPr lang="en-US" sz="500" kern="1200"/>
            <a:t>June 20th, 2022 (weather permitting)</a:t>
          </a:r>
        </a:p>
      </dsp:txBody>
      <dsp:txXfrm>
        <a:off x="3871737" y="255639"/>
        <a:ext cx="1241334" cy="548879"/>
      </dsp:txXfrm>
    </dsp:sp>
    <dsp:sp modelId="{9994ACE4-3BD8-4852-9FBE-1FC511110629}">
      <dsp:nvSpPr>
        <dsp:cNvPr id="0" name=""/>
        <dsp:cNvSpPr/>
      </dsp:nvSpPr>
      <dsp:spPr>
        <a:xfrm>
          <a:off x="5177140" y="92805"/>
          <a:ext cx="1510444" cy="58303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6ABAA8-9B63-4A21-A5FE-52FF05341D2C}">
      <dsp:nvSpPr>
        <dsp:cNvPr id="0" name=""/>
        <dsp:cNvSpPr/>
      </dsp:nvSpPr>
      <dsp:spPr>
        <a:xfrm>
          <a:off x="5579925" y="238563"/>
          <a:ext cx="1275486" cy="583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l" defTabSz="311150">
            <a:lnSpc>
              <a:spcPct val="90000"/>
            </a:lnSpc>
            <a:spcBef>
              <a:spcPct val="0"/>
            </a:spcBef>
            <a:spcAft>
              <a:spcPct val="35000"/>
            </a:spcAft>
          </a:pPr>
          <a:r>
            <a:rPr lang="en-US" sz="700" kern="1200"/>
            <a:t>Construction completed</a:t>
          </a:r>
        </a:p>
        <a:p>
          <a:pPr marL="57150" lvl="1" indent="-57150" algn="l" defTabSz="222250">
            <a:lnSpc>
              <a:spcPct val="90000"/>
            </a:lnSpc>
            <a:spcBef>
              <a:spcPct val="0"/>
            </a:spcBef>
            <a:spcAft>
              <a:spcPct val="15000"/>
            </a:spcAft>
            <a:buChar char="••"/>
          </a:pPr>
          <a:r>
            <a:rPr lang="en-US" sz="500" kern="1200"/>
            <a:t>July 15th, 2022 (weather permitting)</a:t>
          </a:r>
        </a:p>
      </dsp:txBody>
      <dsp:txXfrm>
        <a:off x="5597001" y="255639"/>
        <a:ext cx="1241334" cy="548879"/>
      </dsp:txXfrm>
    </dsp:sp>
    <dsp:sp modelId="{64582C9E-11A9-4FE2-A277-50A61419B5DF}">
      <dsp:nvSpPr>
        <dsp:cNvPr id="0" name=""/>
        <dsp:cNvSpPr/>
      </dsp:nvSpPr>
      <dsp:spPr>
        <a:xfrm>
          <a:off x="6902403" y="92805"/>
          <a:ext cx="1510444" cy="58303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815AD8-3EAE-4F43-B04A-54E5C345E8E0}">
      <dsp:nvSpPr>
        <dsp:cNvPr id="0" name=""/>
        <dsp:cNvSpPr/>
      </dsp:nvSpPr>
      <dsp:spPr>
        <a:xfrm>
          <a:off x="7305188" y="238563"/>
          <a:ext cx="1275486" cy="583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l" defTabSz="311150">
            <a:lnSpc>
              <a:spcPct val="90000"/>
            </a:lnSpc>
            <a:spcBef>
              <a:spcPct val="0"/>
            </a:spcBef>
            <a:spcAft>
              <a:spcPct val="35000"/>
            </a:spcAft>
          </a:pPr>
          <a:r>
            <a:rPr lang="en-US" sz="700" kern="1200"/>
            <a:t>18 holes Re-open</a:t>
          </a:r>
        </a:p>
        <a:p>
          <a:pPr marL="57150" lvl="1" indent="-57150" algn="l" defTabSz="222250">
            <a:lnSpc>
              <a:spcPct val="90000"/>
            </a:lnSpc>
            <a:spcBef>
              <a:spcPct val="0"/>
            </a:spcBef>
            <a:spcAft>
              <a:spcPct val="15000"/>
            </a:spcAft>
            <a:buChar char="••"/>
          </a:pPr>
          <a:r>
            <a:rPr lang="en-US" sz="500" kern="1200"/>
            <a:t>July 15th,  2022</a:t>
          </a:r>
        </a:p>
      </dsp:txBody>
      <dsp:txXfrm>
        <a:off x="7322264" y="255639"/>
        <a:ext cx="1241334" cy="54887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REF - Reference" ma:contentTypeID="0x010100FA1C766FCA180B4B99CFC13DB46F42AE000DABD054E9CA9645B4E0D39F01E5F7D8" ma:contentTypeVersion="25" ma:contentTypeDescription="" ma:contentTypeScope="" ma:versionID="b6673c22ea3bff005c1dc301df0ad0f2">
  <xsd:schema xmlns:xsd="http://www.w3.org/2001/XMLSchema" xmlns:xs="http://www.w3.org/2001/XMLSchema" xmlns:p="http://schemas.microsoft.com/office/2006/metadata/properties" xmlns:ns1="http://schemas.microsoft.com/sharepoint/v3" xmlns:ns2="062aba9d-60d8-4ab5-82a7-992b88dbd735" xmlns:ns4="http://schemas.microsoft.com/sharepoint/v4" xmlns:ns5="8dda1c7c-0292-45e8-8d3e-3f275d364332" targetNamespace="http://schemas.microsoft.com/office/2006/metadata/properties" ma:root="true" ma:fieldsID="802e56758d255d6b86a1624700f4b1aa" ns1:_="" ns2:_="" ns4:_="" ns5:_="">
    <xsd:import namespace="http://schemas.microsoft.com/sharepoint/v3"/>
    <xsd:import namespace="062aba9d-60d8-4ab5-82a7-992b88dbd735"/>
    <xsd:import namespace="http://schemas.microsoft.com/sharepoint/v4"/>
    <xsd:import namespace="8dda1c7c-0292-45e8-8d3e-3f275d364332"/>
    <xsd:element name="properties">
      <xsd:complexType>
        <xsd:sequence>
          <xsd:element name="documentManagement">
            <xsd:complexType>
              <xsd:all>
                <xsd:element ref="ns1:_dlc_ExpireDate" minOccurs="0"/>
                <xsd:element ref="ns2:_dlc_DocId" minOccurs="0"/>
                <xsd:element ref="ns2:_dlc_DocIdUrl" minOccurs="0"/>
                <xsd:element ref="ns2:_dlc_DocIdPersistId" minOccurs="0"/>
                <xsd:element ref="ns1:_dlc_Exempt" minOccurs="0"/>
                <xsd:element ref="ns1:_dlc_ExpireDateSaved" minOccurs="0"/>
                <xsd:element ref="ns1:RatingCount" minOccurs="0"/>
                <xsd:element ref="ns1:AverageRating" minOccurs="0"/>
                <xsd:element ref="ns1:RatedBy" minOccurs="0"/>
                <xsd:element ref="ns1:Ratings" minOccurs="0"/>
                <xsd:element ref="ns1:LikesCount" minOccurs="0"/>
                <xsd:element ref="ns1:LikedBy" minOccurs="0"/>
                <xsd:element ref="ns4:IconOverlay" minOccurs="0"/>
                <xsd:element ref="ns1:_vti_ItemDeclaredRecord" minOccurs="0"/>
                <xsd:element ref="ns1:_vti_ItemHoldRecordStatus" minOccurs="0"/>
                <xsd:element ref="ns5: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8" nillable="true" ma:displayName="Expiration Date" ma:description="" ma:hidden="true" ma:indexed="true" ma:internalName="_dlc_ExpireDate" ma:readOnly="false">
      <xsd:simpleType>
        <xsd:restriction base="dms:DateTime"/>
      </xsd:simpleType>
    </xsd:element>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RatingCount" ma:index="14" nillable="true" ma:displayName="Number of Ratings" ma:decimals="0" ma:description="Number of ratings submitted" ma:internalName="RatingCount" ma:readOnly="true">
      <xsd:simpleType>
        <xsd:restriction base="dms:Number"/>
      </xsd:simpleType>
    </xsd:element>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2aba9d-60d8-4ab5-82a7-992b88dbd735"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a1c7c-0292-45e8-8d3e-3f275d364332" elementFormDefault="qualified">
    <xsd:import namespace="http://schemas.microsoft.com/office/2006/documentManagement/types"/>
    <xsd:import namespace="http://schemas.microsoft.com/office/infopath/2007/PartnerControls"/>
    <xsd:element name="Description0" ma:index="24" nillable="true" ma:displayName="Description" ma:internalName="Description0">
      <xsd:simpleType>
        <xsd:restriction base="dms:Text">
          <xsd:maxLength value="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62aba9d-60d8-4ab5-82a7-992b88dbd735">U373ESDM5CT7-7-106174</_dlc_DocId>
    <_dlc_DocIdUrl xmlns="062aba9d-60d8-4ab5-82a7-992b88dbd735">
      <Url>http://teamsites.mississauga.ca/unit/businessdevelopment/_layouts/15/DocIdRedir.aspx?ID=U373ESDM5CT7-7-106174</Url>
      <Description>U373ESDM5CT7-7-106174</Description>
    </_dlc_DocIdUrl>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LikesCount xmlns="http://schemas.microsoft.com/sharepoint/v3" xsi:nil="true"/>
    <IconOverlay xmlns="http://schemas.microsoft.com/sharepoint/v4" xsi:nil="true"/>
    <_dlc_ExpireDate xmlns="http://schemas.microsoft.com/sharepoint/v3">2024-02-25T16:53:41+00:00</_dlc_ExpireDate>
    <_dlc_ExpireDateSaved xmlns="http://schemas.microsoft.com/sharepoint/v3" xsi:nil="true"/>
    <Description0 xmlns="8dda1c7c-0292-45e8-8d3e-3f275d364332" xsi:nil="true"/>
  </documentManagement>
</p:properties>
</file>

<file path=customXml/item4.xml><?xml version="1.0" encoding="utf-8"?>
<?mso-contentType ?>
<p:Policy xmlns:p="office.server.policy" id="" local="true">
  <p:Name>UN.REF - Reference</p:Name>
  <p:Description/>
  <p:Statement/>
  <p:PolicyItems>
    <p:PolicyItem featureId="Microsoft.Office.RecordsManagement.PolicyFeatures.Expiration" staticId="0x010100FA1C766FCA180B4B99CFC13DB46F42AE|1238337031" UniqueId="476490b8-00f2-4285-bdc9-7ff57a0b903f">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Record"/>
              </data>
            </stages>
          </Schedule>
        </Schedules>
      </p:CustomData>
    </p:PolicyItem>
    <p:PolicyItem featureId="Microsoft.Office.RecordsManagement.PolicyFeatures.PolicyAudit" staticId="0x010100FA1C766FCA180B4B99CFC13DB46F42AE|1757814118" UniqueId="e7aea283-904b-41bf-a2c0-845daff91324">
      <p:Name>Auditing</p:Name>
      <p:Description>Audits user actions on documents and list items to the Audit Log.</p:Description>
      <p:CustomData>
        <Audit>
          <Update/>
          <CheckInOut/>
          <MoveCopy/>
          <DeleteRestore/>
        </Audit>
      </p:CustomData>
    </p:PolicyItem>
  </p:PolicyItems>
</p:Policy>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31fde503-99ac-4d6f-b612-09e52498c756" ContentTypeId="0x010100FA1C766FCA180B4B99CFC13DB46F42AE"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3436A-E472-4287-B061-AFB435950EA9}">
  <ds:schemaRefs>
    <ds:schemaRef ds:uri="http://schemas.microsoft.com/sharepoint/events"/>
  </ds:schemaRefs>
</ds:datastoreItem>
</file>

<file path=customXml/itemProps2.xml><?xml version="1.0" encoding="utf-8"?>
<ds:datastoreItem xmlns:ds="http://schemas.openxmlformats.org/officeDocument/2006/customXml" ds:itemID="{824AABA4-737F-4D92-BE47-5DE08B764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2aba9d-60d8-4ab5-82a7-992b88dbd735"/>
    <ds:schemaRef ds:uri="http://schemas.microsoft.com/sharepoint/v4"/>
    <ds:schemaRef ds:uri="8dda1c7c-0292-45e8-8d3e-3f275d364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699BE-19EB-4E1F-80B9-5BF1A80E2F34}">
  <ds:schemaRefs>
    <ds:schemaRef ds:uri="http://schemas.microsoft.com/office/2006/metadata/properties"/>
    <ds:schemaRef ds:uri="http://schemas.microsoft.com/office/infopath/2007/PartnerControls"/>
    <ds:schemaRef ds:uri="062aba9d-60d8-4ab5-82a7-992b88dbd735"/>
    <ds:schemaRef ds:uri="http://schemas.microsoft.com/sharepoint/v3"/>
    <ds:schemaRef ds:uri="http://schemas.microsoft.com/sharepoint/v4"/>
    <ds:schemaRef ds:uri="8dda1c7c-0292-45e8-8d3e-3f275d364332"/>
  </ds:schemaRefs>
</ds:datastoreItem>
</file>

<file path=customXml/itemProps4.xml><?xml version="1.0" encoding="utf-8"?>
<ds:datastoreItem xmlns:ds="http://schemas.openxmlformats.org/officeDocument/2006/customXml" ds:itemID="{4ED81679-B772-4527-8C3D-E53784745B80}">
  <ds:schemaRefs>
    <ds:schemaRef ds:uri="office.server.policy"/>
  </ds:schemaRefs>
</ds:datastoreItem>
</file>

<file path=customXml/itemProps5.xml><?xml version="1.0" encoding="utf-8"?>
<ds:datastoreItem xmlns:ds="http://schemas.openxmlformats.org/officeDocument/2006/customXml" ds:itemID="{9E456D75-3EFA-4F43-A058-0319E05B77D8}">
  <ds:schemaRefs>
    <ds:schemaRef ds:uri="http://schemas.microsoft.com/office/2006/metadata/customXsn"/>
  </ds:schemaRefs>
</ds:datastoreItem>
</file>

<file path=customXml/itemProps6.xml><?xml version="1.0" encoding="utf-8"?>
<ds:datastoreItem xmlns:ds="http://schemas.openxmlformats.org/officeDocument/2006/customXml" ds:itemID="{22E6CAAA-6196-4D9F-B9E5-B75C9754590D}">
  <ds:schemaRefs>
    <ds:schemaRef ds:uri="Microsoft.SharePoint.Taxonomy.ContentTypeSync"/>
  </ds:schemaRefs>
</ds:datastoreItem>
</file>

<file path=customXml/itemProps7.xml><?xml version="1.0" encoding="utf-8"?>
<ds:datastoreItem xmlns:ds="http://schemas.openxmlformats.org/officeDocument/2006/customXml" ds:itemID="{5E7C37AF-216C-4946-8C57-B36DEB8E07DB}">
  <ds:schemaRefs>
    <ds:schemaRef ds:uri="http://schemas.microsoft.com/sharepoint/v3/contenttype/forms"/>
  </ds:schemaRefs>
</ds:datastoreItem>
</file>

<file path=customXml/itemProps8.xml><?xml version="1.0" encoding="utf-8"?>
<ds:datastoreItem xmlns:ds="http://schemas.openxmlformats.org/officeDocument/2006/customXml" ds:itemID="{D1EF47B8-1834-49DB-B668-05E388B3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City of Mississauga</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kevin.carr@mississauga.ca</dc:creator>
  <cp:lastModifiedBy>Jamie Al-Jbouri</cp:lastModifiedBy>
  <cp:revision>3</cp:revision>
  <cp:lastPrinted>2021-07-20T12:43:00Z</cp:lastPrinted>
  <dcterms:created xsi:type="dcterms:W3CDTF">2022-04-13T22:23:00Z</dcterms:created>
  <dcterms:modified xsi:type="dcterms:W3CDTF">2022-04-13T22:27:00Z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0x010100FA1C766FCA180B4B99CFC13DB46F42AE000DABD054E9CA9645B4E0D39F01E5F7D8</vt:lpwstr>
  </property>
  <property fmtid="{D5CDD505-2E9C-101B-9397-08002B2CF9AE}" pid="5" name="_dlc_policyId">
    <vt:lpwstr>0x010100FA1C766FCA180B4B99CFC13DB46F42AE|1238337031</vt:lpwstr>
  </property>
  <property fmtid="{D5CDD505-2E9C-101B-9397-08002B2CF9AE}" pid="6"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7" name="_dlc_DocIdItemGuid">
    <vt:lpwstr>b3c67f99-3e99-496d-820b-30f1d7609b8b</vt:lpwstr>
  </property>
</Properties>
</file>